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2131" w:rsidRPr="00A62F24" w:rsidRDefault="00ED2131" w:rsidP="00ED2131">
      <w:pPr>
        <w:pStyle w:val="Heading1"/>
        <w:rPr>
          <w:b w:val="0"/>
          <w:bCs/>
        </w:rPr>
      </w:pPr>
      <w:bookmarkStart w:id="0" w:name="_GoBack"/>
      <w:bookmarkEnd w:id="0"/>
      <w:r w:rsidRPr="00A62F24">
        <w:rPr>
          <w:b w:val="0"/>
          <w:bCs/>
          <w:rtl/>
        </w:rPr>
        <w:t xml:space="preserve">الأداة 11: نماذج </w:t>
      </w:r>
      <w:r w:rsidRPr="00A62F24">
        <w:rPr>
          <w:rFonts w:hint="cs"/>
          <w:b w:val="0"/>
          <w:bCs/>
          <w:rtl/>
        </w:rPr>
        <w:t>دراسة</w:t>
      </w:r>
      <w:r>
        <w:rPr>
          <w:rFonts w:hint="cs"/>
          <w:b w:val="0"/>
          <w:bCs/>
          <w:rtl/>
        </w:rPr>
        <w:t xml:space="preserve"> </w:t>
      </w:r>
      <w:r w:rsidRPr="00A62F24">
        <w:rPr>
          <w:rFonts w:hint="cs"/>
          <w:b w:val="0"/>
          <w:bCs/>
          <w:rtl/>
        </w:rPr>
        <w:t>حالات،</w:t>
      </w:r>
      <w:r w:rsidRPr="00A62F24">
        <w:rPr>
          <w:b w:val="0"/>
          <w:bCs/>
          <w:rtl/>
        </w:rPr>
        <w:t xml:space="preserve"> وخطط العمل</w:t>
      </w:r>
    </w:p>
    <w:p w:rsidR="00ED2131" w:rsidRPr="003D4FE0" w:rsidRDefault="00ED2131" w:rsidP="00ED2131">
      <w:pPr>
        <w:bidi/>
        <w:spacing w:before="120" w:after="120"/>
        <w:rPr>
          <w:bCs/>
          <w:sz w:val="28"/>
          <w:szCs w:val="28"/>
        </w:rPr>
      </w:pPr>
      <w:r w:rsidRPr="003D4FE0">
        <w:rPr>
          <w:bCs/>
          <w:sz w:val="28"/>
          <w:szCs w:val="28"/>
          <w:rtl/>
        </w:rPr>
        <w:t xml:space="preserve">دراسة الحالة </w:t>
      </w:r>
      <w:r w:rsidRPr="003D4FE0">
        <w:rPr>
          <w:rFonts w:hint="cs"/>
          <w:bCs/>
          <w:sz w:val="28"/>
          <w:szCs w:val="28"/>
          <w:rtl/>
        </w:rPr>
        <w:t>1-</w:t>
      </w:r>
      <w:r w:rsidR="00EB58CB">
        <w:rPr>
          <w:bCs/>
          <w:sz w:val="28"/>
          <w:szCs w:val="28"/>
        </w:rPr>
        <w:t xml:space="preserve"> </w:t>
      </w:r>
      <w:r w:rsidRPr="003D4FE0">
        <w:rPr>
          <w:rFonts w:hint="cs"/>
          <w:bCs/>
          <w:sz w:val="28"/>
          <w:szCs w:val="28"/>
          <w:rtl/>
        </w:rPr>
        <w:t>سلام</w:t>
      </w:r>
    </w:p>
    <w:p w:rsidR="00ED2131" w:rsidRPr="00F42D0E" w:rsidRDefault="00ED2131" w:rsidP="00ED2131">
      <w:pPr>
        <w:pStyle w:val="NormalWeb"/>
        <w:bidi/>
        <w:jc w:val="both"/>
        <w:rPr>
          <w:sz w:val="27"/>
          <w:szCs w:val="27"/>
        </w:rPr>
      </w:pPr>
      <w:r w:rsidRPr="00F42D0E">
        <w:rPr>
          <w:rFonts w:ascii="Calibri" w:eastAsia="Calibri" w:hAnsi="Calibri" w:cs="Arial"/>
          <w:sz w:val="22"/>
          <w:szCs w:val="22"/>
          <w:rtl/>
        </w:rPr>
        <w:t>إن سلام امرأة ذ</w:t>
      </w:r>
      <w:r w:rsidRPr="00F42D0E">
        <w:rPr>
          <w:rFonts w:ascii="Calibri" w:eastAsia="Calibri" w:hAnsi="Calibri" w:cs="Arial" w:hint="cs"/>
          <w:sz w:val="22"/>
          <w:szCs w:val="22"/>
          <w:rtl/>
          <w:lang w:bidi="ar-SY"/>
        </w:rPr>
        <w:t>ات</w:t>
      </w:r>
      <w:r w:rsidRPr="00F42D0E">
        <w:rPr>
          <w:rFonts w:ascii="Calibri" w:eastAsia="Calibri" w:hAnsi="Calibri" w:cs="Arial"/>
          <w:sz w:val="22"/>
          <w:szCs w:val="22"/>
          <w:rtl/>
        </w:rPr>
        <w:t xml:space="preserve"> 17 عاماً تعيش في سكن مسـتأجر في بيروت. تعيش مع أمها، </w:t>
      </w:r>
      <w:r w:rsidRPr="00F42D0E">
        <w:rPr>
          <w:rFonts w:ascii="Calibri" w:eastAsia="Calibri" w:hAnsi="Calibri" w:cs="Arial" w:hint="cs"/>
          <w:sz w:val="22"/>
          <w:szCs w:val="22"/>
          <w:rtl/>
        </w:rPr>
        <w:t>و</w:t>
      </w:r>
      <w:r w:rsidRPr="00F42D0E">
        <w:rPr>
          <w:rFonts w:ascii="Calibri" w:eastAsia="Calibri" w:hAnsi="Calibri" w:cs="Arial"/>
          <w:sz w:val="22"/>
          <w:szCs w:val="22"/>
          <w:rtl/>
        </w:rPr>
        <w:t xml:space="preserve">أبيها، </w:t>
      </w:r>
      <w:r w:rsidRPr="00F42D0E">
        <w:rPr>
          <w:rFonts w:ascii="Calibri" w:eastAsia="Calibri" w:hAnsi="Calibri" w:cs="Arial" w:hint="cs"/>
          <w:sz w:val="22"/>
          <w:szCs w:val="22"/>
          <w:rtl/>
        </w:rPr>
        <w:t>و</w:t>
      </w:r>
      <w:r w:rsidRPr="00F42D0E">
        <w:rPr>
          <w:rFonts w:ascii="Calibri" w:eastAsia="Calibri" w:hAnsi="Calibri" w:cs="Arial"/>
          <w:sz w:val="22"/>
          <w:szCs w:val="22"/>
          <w:rtl/>
        </w:rPr>
        <w:t xml:space="preserve">خمس أخوات </w:t>
      </w:r>
      <w:r w:rsidRPr="00F42D0E">
        <w:rPr>
          <w:rFonts w:ascii="Calibri" w:eastAsia="Calibri" w:hAnsi="Calibri" w:cs="Arial" w:hint="cs"/>
          <w:sz w:val="22"/>
          <w:szCs w:val="22"/>
          <w:rtl/>
        </w:rPr>
        <w:t>وثلاثة أخوة</w:t>
      </w:r>
      <w:r w:rsidRPr="00F42D0E">
        <w:rPr>
          <w:rFonts w:ascii="Calibri" w:eastAsia="Calibri" w:hAnsi="Calibri" w:cs="Arial"/>
          <w:sz w:val="22"/>
          <w:szCs w:val="22"/>
          <w:rtl/>
        </w:rPr>
        <w:t xml:space="preserve">. سلام غير قادرة على </w:t>
      </w:r>
      <w:r w:rsidRPr="00F42D0E">
        <w:rPr>
          <w:rFonts w:ascii="Calibri" w:eastAsia="Calibri" w:hAnsi="Calibri" w:cs="Arial" w:hint="cs"/>
          <w:sz w:val="22"/>
          <w:szCs w:val="22"/>
          <w:rtl/>
        </w:rPr>
        <w:t>الكلام وتحتاج إلى المساعدة</w:t>
      </w:r>
      <w:r w:rsidRPr="00F42D0E">
        <w:rPr>
          <w:rFonts w:ascii="Calibri" w:eastAsia="Calibri" w:hAnsi="Calibri" w:cs="Arial"/>
          <w:sz w:val="22"/>
          <w:szCs w:val="22"/>
          <w:rtl/>
        </w:rPr>
        <w:t xml:space="preserve"> في رعايتها اليومية</w:t>
      </w:r>
      <w:r w:rsidRPr="00F42D0E">
        <w:rPr>
          <w:rFonts w:ascii="Calibri" w:eastAsia="Calibri" w:hAnsi="Calibri" w:cs="Arial"/>
          <w:sz w:val="22"/>
          <w:szCs w:val="22"/>
        </w:rPr>
        <w:t>.</w:t>
      </w:r>
      <w:r w:rsidRPr="00F42D0E">
        <w:rPr>
          <w:rFonts w:ascii="Calibri" w:eastAsia="Calibri" w:hAnsi="Calibri" w:cs="Arial"/>
          <w:sz w:val="22"/>
          <w:szCs w:val="22"/>
          <w:rtl/>
        </w:rPr>
        <w:t xml:space="preserve">أمها، أماني، </w:t>
      </w:r>
      <w:r w:rsidRPr="00F42D0E">
        <w:rPr>
          <w:rFonts w:ascii="Calibri" w:eastAsia="Calibri" w:hAnsi="Calibri" w:cs="Arial" w:hint="cs"/>
          <w:sz w:val="22"/>
          <w:szCs w:val="22"/>
          <w:rtl/>
        </w:rPr>
        <w:t>وأختاها الاثنتان</w:t>
      </w:r>
      <w:r w:rsidRPr="00F42D0E">
        <w:rPr>
          <w:rFonts w:ascii="Calibri" w:eastAsia="Calibri" w:hAnsi="Calibri" w:cs="Arial"/>
          <w:sz w:val="22"/>
          <w:szCs w:val="22"/>
          <w:rtl/>
        </w:rPr>
        <w:t xml:space="preserve"> الأصغر منها يساعدنها في </w:t>
      </w:r>
      <w:r w:rsidRPr="00F42D0E">
        <w:rPr>
          <w:rFonts w:ascii="Calibri" w:eastAsia="Calibri" w:hAnsi="Calibri" w:cs="Arial" w:hint="cs"/>
          <w:sz w:val="22"/>
          <w:szCs w:val="22"/>
          <w:rtl/>
        </w:rPr>
        <w:t>الأكل</w:t>
      </w:r>
      <w:r w:rsidRPr="00F42D0E">
        <w:rPr>
          <w:rFonts w:ascii="Calibri" w:eastAsia="Calibri" w:hAnsi="Calibri" w:cs="Arial"/>
          <w:sz w:val="22"/>
          <w:szCs w:val="22"/>
          <w:rtl/>
        </w:rPr>
        <w:t xml:space="preserve">، </w:t>
      </w:r>
      <w:r w:rsidRPr="00F42D0E">
        <w:rPr>
          <w:rFonts w:ascii="Calibri" w:eastAsia="Calibri" w:hAnsi="Calibri" w:cs="Arial" w:hint="cs"/>
          <w:sz w:val="22"/>
          <w:szCs w:val="22"/>
          <w:rtl/>
        </w:rPr>
        <w:t>والاستحمام</w:t>
      </w:r>
      <w:r w:rsidRPr="00F42D0E">
        <w:rPr>
          <w:rFonts w:ascii="Calibri" w:eastAsia="Calibri" w:hAnsi="Calibri" w:cs="Arial"/>
          <w:sz w:val="22"/>
          <w:szCs w:val="22"/>
          <w:rtl/>
        </w:rPr>
        <w:t xml:space="preserve">، </w:t>
      </w:r>
      <w:r w:rsidRPr="00F42D0E">
        <w:rPr>
          <w:rFonts w:ascii="Calibri" w:eastAsia="Calibri" w:hAnsi="Calibri" w:cs="Arial" w:hint="cs"/>
          <w:sz w:val="22"/>
          <w:szCs w:val="22"/>
          <w:rtl/>
        </w:rPr>
        <w:t>واستخدام المرحاض</w:t>
      </w:r>
      <w:r w:rsidRPr="00F42D0E">
        <w:rPr>
          <w:rFonts w:ascii="Calibri" w:eastAsia="Calibri" w:hAnsi="Calibri" w:cs="Arial"/>
          <w:sz w:val="22"/>
          <w:szCs w:val="22"/>
          <w:rtl/>
        </w:rPr>
        <w:t xml:space="preserve">. تركت إحدى أخواتها الأصغر منها المدرسة، إذ </w:t>
      </w:r>
      <w:r w:rsidRPr="00F42D0E">
        <w:rPr>
          <w:rFonts w:ascii="Calibri" w:eastAsia="Calibri" w:hAnsi="Calibri" w:cs="Arial" w:hint="cs"/>
          <w:sz w:val="22"/>
          <w:szCs w:val="22"/>
          <w:rtl/>
        </w:rPr>
        <w:t>إ</w:t>
      </w:r>
      <w:r w:rsidRPr="00F42D0E">
        <w:rPr>
          <w:rFonts w:ascii="Calibri" w:eastAsia="Calibri" w:hAnsi="Calibri" w:cs="Arial"/>
          <w:sz w:val="22"/>
          <w:szCs w:val="22"/>
          <w:rtl/>
        </w:rPr>
        <w:t xml:space="preserve">ن أمها تشعر بالتعب وتحتاج مساعدةً إضافية في الاعتناء بسلام. سلام تبتسم </w:t>
      </w:r>
      <w:r w:rsidRPr="00F42D0E">
        <w:rPr>
          <w:rFonts w:ascii="Calibri" w:eastAsia="Calibri" w:hAnsi="Calibri" w:cs="Arial" w:hint="cs"/>
          <w:sz w:val="22"/>
          <w:szCs w:val="22"/>
          <w:rtl/>
        </w:rPr>
        <w:t>عندما تبقى أختاها الأصغر منها معها، وتلعبان أمامها.</w:t>
      </w:r>
      <w:r w:rsidRPr="00F42D0E">
        <w:rPr>
          <w:rFonts w:ascii="Calibri" w:eastAsia="Calibri" w:hAnsi="Calibri" w:cs="Arial"/>
          <w:sz w:val="22"/>
          <w:szCs w:val="22"/>
          <w:rtl/>
        </w:rPr>
        <w:t xml:space="preserve"> تبكي عندما تشعر بالجوع أو </w:t>
      </w:r>
      <w:r w:rsidRPr="00F42D0E">
        <w:rPr>
          <w:rFonts w:ascii="Calibri" w:eastAsia="Calibri" w:hAnsi="Calibri" w:cs="Arial" w:hint="cs"/>
          <w:sz w:val="22"/>
          <w:szCs w:val="22"/>
          <w:rtl/>
        </w:rPr>
        <w:t>العطش-هكذا</w:t>
      </w:r>
      <w:r w:rsidRPr="00F42D0E">
        <w:rPr>
          <w:rFonts w:ascii="Calibri" w:eastAsia="Calibri" w:hAnsi="Calibri" w:cs="Arial"/>
          <w:sz w:val="22"/>
          <w:szCs w:val="22"/>
          <w:rtl/>
        </w:rPr>
        <w:t xml:space="preserve"> تعلم عائلتها أنها ترغب </w:t>
      </w:r>
      <w:r w:rsidRPr="00F42D0E">
        <w:rPr>
          <w:rFonts w:ascii="Calibri" w:eastAsia="Calibri" w:hAnsi="Calibri" w:cs="Arial" w:hint="cs"/>
          <w:sz w:val="22"/>
          <w:szCs w:val="22"/>
          <w:rtl/>
        </w:rPr>
        <w:t xml:space="preserve">في </w:t>
      </w:r>
      <w:r w:rsidRPr="00F42D0E">
        <w:rPr>
          <w:rFonts w:ascii="Calibri" w:eastAsia="Calibri" w:hAnsi="Calibri" w:cs="Arial"/>
          <w:sz w:val="22"/>
          <w:szCs w:val="22"/>
          <w:rtl/>
        </w:rPr>
        <w:t xml:space="preserve">الطعام أو الماء. </w:t>
      </w:r>
      <w:r w:rsidRPr="00F42D0E">
        <w:rPr>
          <w:rFonts w:ascii="Calibri" w:eastAsia="Calibri" w:hAnsi="Calibri" w:cs="Arial" w:hint="cs"/>
          <w:sz w:val="22"/>
          <w:szCs w:val="22"/>
          <w:rtl/>
        </w:rPr>
        <w:t>ب</w:t>
      </w:r>
      <w:r w:rsidRPr="00F42D0E">
        <w:rPr>
          <w:rFonts w:ascii="Calibri" w:eastAsia="Calibri" w:hAnsi="Calibri" w:cs="Arial"/>
          <w:sz w:val="22"/>
          <w:szCs w:val="22"/>
          <w:rtl/>
        </w:rPr>
        <w:t xml:space="preserve">دأت سلام </w:t>
      </w:r>
      <w:r w:rsidRPr="00F42D0E">
        <w:rPr>
          <w:rFonts w:ascii="Calibri" w:eastAsia="Calibri" w:hAnsi="Calibri" w:cs="Arial" w:hint="cs"/>
          <w:sz w:val="22"/>
          <w:szCs w:val="22"/>
          <w:rtl/>
        </w:rPr>
        <w:t>تحيض</w:t>
      </w:r>
      <w:r w:rsidRPr="00F42D0E">
        <w:rPr>
          <w:rFonts w:ascii="Calibri" w:eastAsia="Calibri" w:hAnsi="Calibri" w:cs="Arial"/>
          <w:sz w:val="22"/>
          <w:szCs w:val="22"/>
          <w:rtl/>
        </w:rPr>
        <w:t xml:space="preserve"> عندما كانت</w:t>
      </w:r>
      <w:r w:rsidRPr="00F42D0E">
        <w:rPr>
          <w:rFonts w:ascii="Calibri" w:eastAsia="Calibri" w:hAnsi="Calibri" w:cs="Arial" w:hint="cs"/>
          <w:sz w:val="22"/>
          <w:szCs w:val="22"/>
          <w:rtl/>
        </w:rPr>
        <w:t xml:space="preserve"> في </w:t>
      </w:r>
      <w:r w:rsidRPr="00F42D0E">
        <w:rPr>
          <w:rFonts w:ascii="Calibri" w:eastAsia="Calibri" w:hAnsi="Calibri" w:cs="Arial"/>
          <w:sz w:val="22"/>
          <w:szCs w:val="22"/>
          <w:rtl/>
        </w:rPr>
        <w:t xml:space="preserve">عمر 12 سنة، ولكنها لا تستطيع تغيير الفوطة الصحية بمفردها. اعتنت أمها وأختها الأصغر منها بنظافتها الطمثية خلال خمس السنوات الأخيرة. وقد عبّروا عن هذا بأنها أصعب مهمة حيث </w:t>
      </w:r>
      <w:r w:rsidRPr="00F42D0E">
        <w:rPr>
          <w:rFonts w:ascii="Calibri" w:eastAsia="Calibri" w:hAnsi="Calibri" w:cs="Arial" w:hint="cs"/>
          <w:sz w:val="22"/>
          <w:szCs w:val="22"/>
          <w:rtl/>
        </w:rPr>
        <w:t>إ</w:t>
      </w:r>
      <w:r w:rsidRPr="00F42D0E">
        <w:rPr>
          <w:rFonts w:ascii="Calibri" w:eastAsia="Calibri" w:hAnsi="Calibri" w:cs="Arial"/>
          <w:sz w:val="22"/>
          <w:szCs w:val="22"/>
          <w:rtl/>
        </w:rPr>
        <w:t>ن سلام قد كبر</w:t>
      </w:r>
      <w:r w:rsidRPr="00F42D0E">
        <w:rPr>
          <w:rFonts w:ascii="Calibri" w:eastAsia="Calibri" w:hAnsi="Calibri" w:cs="Arial" w:hint="cs"/>
          <w:sz w:val="22"/>
          <w:szCs w:val="22"/>
          <w:rtl/>
        </w:rPr>
        <w:t>ت. لا</w:t>
      </w:r>
      <w:r w:rsidRPr="00F42D0E">
        <w:rPr>
          <w:rFonts w:ascii="Calibri" w:eastAsia="Calibri" w:hAnsi="Calibri" w:cs="Arial"/>
          <w:sz w:val="22"/>
          <w:szCs w:val="22"/>
          <w:rtl/>
        </w:rPr>
        <w:t xml:space="preserve"> تشعر أماني بالراحة بترك سلام مع أناس آخرين</w:t>
      </w:r>
      <w:r w:rsidRPr="00F42D0E">
        <w:rPr>
          <w:rFonts w:ascii="Calibri" w:eastAsia="Calibri" w:hAnsi="Calibri" w:cs="Arial" w:hint="cs"/>
          <w:sz w:val="22"/>
          <w:szCs w:val="22"/>
          <w:rtl/>
        </w:rPr>
        <w:t>،</w:t>
      </w:r>
      <w:r w:rsidRPr="00F42D0E">
        <w:rPr>
          <w:rFonts w:ascii="Calibri" w:eastAsia="Calibri" w:hAnsi="Calibri" w:cs="Arial"/>
          <w:sz w:val="22"/>
          <w:szCs w:val="22"/>
          <w:rtl/>
        </w:rPr>
        <w:t xml:space="preserve"> وتقلق على سلامتها. عندما يزرنها الصديقات الأخريات في المنزل، يحدثنها عن جلسات زيادة الوعي التي تُجرى من قبل مسؤولي التعبئة </w:t>
      </w:r>
      <w:r w:rsidRPr="00F42D0E">
        <w:rPr>
          <w:rFonts w:ascii="Calibri" w:eastAsia="Calibri" w:hAnsi="Calibri" w:cs="Arial" w:hint="cs"/>
          <w:sz w:val="22"/>
          <w:szCs w:val="22"/>
          <w:rtl/>
        </w:rPr>
        <w:t>المجتمعية</w:t>
      </w:r>
      <w:r w:rsidRPr="00F42D0E">
        <w:rPr>
          <w:rFonts w:ascii="Calibri" w:eastAsia="Calibri" w:hAnsi="Calibri" w:cs="Arial"/>
          <w:sz w:val="22"/>
          <w:szCs w:val="22"/>
          <w:rtl/>
        </w:rPr>
        <w:t>. ترغب أماني بحضور مثل هذه الجلسات، ولكنها لا تستطيع لأن هذه الجلسات تُجرى بعيداً عن منزلها، ولا يوجد أحد للاعتناء بسلام</w:t>
      </w:r>
      <w:r w:rsidRPr="00F42D0E">
        <w:rPr>
          <w:sz w:val="27"/>
          <w:szCs w:val="27"/>
        </w:rPr>
        <w:t>.</w:t>
      </w:r>
    </w:p>
    <w:p w:rsidR="00ED2131" w:rsidRPr="00F42D0E" w:rsidRDefault="00ED2131" w:rsidP="00ED2131">
      <w:pPr>
        <w:pStyle w:val="NormalWeb"/>
        <w:bidi/>
        <w:rPr>
          <w:sz w:val="27"/>
          <w:szCs w:val="27"/>
        </w:rPr>
      </w:pPr>
      <w:r w:rsidRPr="00F42D0E">
        <w:rPr>
          <w:rFonts w:ascii="Calibri" w:eastAsia="Calibri" w:hAnsi="Calibri" w:cs="Arial" w:hint="cs"/>
          <w:iCs/>
          <w:sz w:val="22"/>
          <w:szCs w:val="22"/>
          <w:rtl/>
        </w:rPr>
        <w:t>فيما يلي نموذج مبدئي ل</w:t>
      </w:r>
      <w:r w:rsidRPr="00F42D0E">
        <w:rPr>
          <w:rFonts w:ascii="Calibri" w:eastAsia="Calibri" w:hAnsi="Calibri" w:cs="Arial"/>
          <w:iCs/>
          <w:sz w:val="22"/>
          <w:szCs w:val="22"/>
          <w:rtl/>
        </w:rPr>
        <w:t>خطة عمل حالة</w:t>
      </w:r>
      <w:r w:rsidRPr="00F42D0E">
        <w:rPr>
          <w:rFonts w:ascii="Calibri" w:eastAsia="Calibri" w:hAnsi="Calibri" w:cs="Arial" w:hint="cs"/>
          <w:iCs/>
          <w:sz w:val="22"/>
          <w:szCs w:val="22"/>
          <w:rtl/>
        </w:rPr>
        <w:t xml:space="preserve"> </w:t>
      </w:r>
      <w:r w:rsidRPr="00F42D0E">
        <w:rPr>
          <w:rFonts w:ascii="Calibri" w:eastAsia="Calibri" w:hAnsi="Calibri" w:cs="Arial"/>
          <w:iCs/>
          <w:sz w:val="22"/>
          <w:szCs w:val="22"/>
          <w:rtl/>
        </w:rPr>
        <w:t>لسلام وعائلتها. يجب على الموظفين المسؤولين عن الحالة استخدام كل خطط عمل الوكالة الموحدة</w:t>
      </w:r>
      <w:r w:rsidRPr="00F42D0E">
        <w:rPr>
          <w:rFonts w:ascii="Calibri" w:eastAsia="Calibri" w:hAnsi="Calibri" w:cs="Arial" w:hint="cs"/>
          <w:iCs/>
          <w:sz w:val="22"/>
          <w:szCs w:val="22"/>
          <w:rtl/>
        </w:rPr>
        <w:t>، وأدوات المتابعة</w:t>
      </w:r>
      <w:r w:rsidRPr="00F42D0E">
        <w:rPr>
          <w:rFonts w:ascii="Calibri" w:eastAsia="Calibri" w:hAnsi="Calibri" w:cs="Arial"/>
          <w:iCs/>
          <w:sz w:val="22"/>
          <w:szCs w:val="22"/>
          <w:rtl/>
        </w:rPr>
        <w:t xml:space="preserve"> عند العمل مع الناجين </w:t>
      </w:r>
      <w:r w:rsidRPr="00F42D0E">
        <w:rPr>
          <w:rFonts w:ascii="Calibri" w:eastAsia="Calibri" w:hAnsi="Calibri" w:cs="Arial" w:hint="cs"/>
          <w:iCs/>
          <w:sz w:val="22"/>
          <w:szCs w:val="22"/>
          <w:rtl/>
        </w:rPr>
        <w:t>وأولئك المعرضين</w:t>
      </w:r>
      <w:r w:rsidRPr="00F42D0E">
        <w:rPr>
          <w:rFonts w:ascii="Calibri" w:eastAsia="Calibri" w:hAnsi="Calibri" w:cs="Arial"/>
          <w:iCs/>
          <w:sz w:val="22"/>
          <w:szCs w:val="22"/>
          <w:rtl/>
        </w:rPr>
        <w:t xml:space="preserve"> لخطر العنف القائم على النوع الاجتماعي</w:t>
      </w:r>
      <w:r w:rsidRPr="00F42D0E">
        <w:rPr>
          <w:rFonts w:ascii="Calibri" w:eastAsia="Calibri" w:hAnsi="Calibri" w:cs="Arial"/>
          <w:i/>
          <w:sz w:val="22"/>
          <w:szCs w:val="22"/>
        </w:rPr>
        <w:t>.</w:t>
      </w:r>
    </w:p>
    <w:p w:rsidR="00910C34" w:rsidRDefault="00CE5800"/>
    <w:tbl>
      <w:tblPr>
        <w:tblStyle w:val="TableGrid"/>
        <w:tblW w:w="0" w:type="auto"/>
        <w:tblLook w:val="04A0" w:firstRow="1" w:lastRow="0" w:firstColumn="1" w:lastColumn="0" w:noHBand="0" w:noVBand="1"/>
      </w:tblPr>
      <w:tblGrid>
        <w:gridCol w:w="2155"/>
        <w:gridCol w:w="2250"/>
        <w:gridCol w:w="4225"/>
      </w:tblGrid>
      <w:tr w:rsidR="00ED2131" w:rsidTr="00ED2131">
        <w:tc>
          <w:tcPr>
            <w:tcW w:w="8630" w:type="dxa"/>
            <w:gridSpan w:val="3"/>
            <w:shd w:val="clear" w:color="auto" w:fill="5B9BD5" w:themeFill="accent1"/>
          </w:tcPr>
          <w:p w:rsidR="00ED2131" w:rsidRPr="00ED2131" w:rsidRDefault="00ED2131" w:rsidP="00ED2131">
            <w:pPr>
              <w:jc w:val="center"/>
              <w:rPr>
                <w:b/>
                <w:bCs/>
                <w:rtl/>
                <w:lang w:bidi="ar-SY"/>
              </w:rPr>
            </w:pPr>
            <w:r w:rsidRPr="00ED2131">
              <w:rPr>
                <w:rFonts w:hint="cs"/>
                <w:b/>
                <w:bCs/>
                <w:rtl/>
                <w:lang w:bidi="ar-SY"/>
              </w:rPr>
              <w:t>خطة عمل الحالة</w:t>
            </w:r>
          </w:p>
        </w:tc>
      </w:tr>
      <w:tr w:rsidR="00ED2131" w:rsidTr="00ED2131">
        <w:tc>
          <w:tcPr>
            <w:tcW w:w="2155" w:type="dxa"/>
            <w:shd w:val="clear" w:color="auto" w:fill="F7CAAC" w:themeFill="accent2" w:themeFillTint="66"/>
          </w:tcPr>
          <w:p w:rsidR="00ED2131" w:rsidRPr="00ED2131" w:rsidRDefault="00ED2131" w:rsidP="00ED2131">
            <w:pPr>
              <w:jc w:val="center"/>
              <w:rPr>
                <w:b/>
                <w:bCs/>
              </w:rPr>
            </w:pPr>
            <w:r w:rsidRPr="00ED2131">
              <w:rPr>
                <w:rFonts w:hint="cs"/>
                <w:b/>
                <w:bCs/>
                <w:rtl/>
              </w:rPr>
              <w:t xml:space="preserve">متى </w:t>
            </w:r>
          </w:p>
        </w:tc>
        <w:tc>
          <w:tcPr>
            <w:tcW w:w="2250" w:type="dxa"/>
            <w:shd w:val="clear" w:color="auto" w:fill="F7CAAC" w:themeFill="accent2" w:themeFillTint="66"/>
          </w:tcPr>
          <w:p w:rsidR="00ED2131" w:rsidRPr="00ED2131" w:rsidRDefault="00ED2131" w:rsidP="00ED2131">
            <w:pPr>
              <w:jc w:val="center"/>
              <w:rPr>
                <w:b/>
                <w:bCs/>
              </w:rPr>
            </w:pPr>
            <w:r w:rsidRPr="00ED2131">
              <w:rPr>
                <w:rFonts w:hint="cs"/>
                <w:b/>
                <w:bCs/>
                <w:rtl/>
              </w:rPr>
              <w:t xml:space="preserve">من </w:t>
            </w:r>
          </w:p>
        </w:tc>
        <w:tc>
          <w:tcPr>
            <w:tcW w:w="4225" w:type="dxa"/>
            <w:shd w:val="clear" w:color="auto" w:fill="F7CAAC" w:themeFill="accent2" w:themeFillTint="66"/>
          </w:tcPr>
          <w:p w:rsidR="00ED2131" w:rsidRPr="00ED2131" w:rsidRDefault="00ED2131" w:rsidP="00ED2131">
            <w:pPr>
              <w:jc w:val="right"/>
              <w:rPr>
                <w:b/>
                <w:bCs/>
              </w:rPr>
            </w:pPr>
            <w:r w:rsidRPr="00ED2131">
              <w:rPr>
                <w:rFonts w:hint="cs"/>
                <w:b/>
                <w:bCs/>
                <w:rtl/>
              </w:rPr>
              <w:t xml:space="preserve">الهدف / نقاط العمل </w:t>
            </w:r>
          </w:p>
        </w:tc>
      </w:tr>
      <w:tr w:rsidR="00ED2131" w:rsidTr="00ED2131">
        <w:tc>
          <w:tcPr>
            <w:tcW w:w="2155" w:type="dxa"/>
          </w:tcPr>
          <w:p w:rsidR="00ED2131" w:rsidRDefault="00ED2131" w:rsidP="00ED2131">
            <w:pPr>
              <w:jc w:val="center"/>
              <w:rPr>
                <w:b/>
                <w:bCs/>
                <w:rtl/>
              </w:rPr>
            </w:pPr>
          </w:p>
          <w:p w:rsidR="00ED2131" w:rsidRDefault="00ED2131" w:rsidP="00ED2131">
            <w:pPr>
              <w:jc w:val="center"/>
              <w:rPr>
                <w:b/>
                <w:bCs/>
                <w:rtl/>
              </w:rPr>
            </w:pPr>
          </w:p>
          <w:p w:rsidR="00ED2131" w:rsidRDefault="00ED2131" w:rsidP="00ED2131">
            <w:pPr>
              <w:jc w:val="center"/>
              <w:rPr>
                <w:b/>
                <w:bCs/>
                <w:rtl/>
              </w:rPr>
            </w:pPr>
          </w:p>
          <w:p w:rsidR="00ED2131" w:rsidRPr="0081137A" w:rsidRDefault="00ED2131" w:rsidP="00ED2131">
            <w:pPr>
              <w:bidi/>
              <w:rPr>
                <w:rtl/>
              </w:rPr>
            </w:pPr>
            <w:r w:rsidRPr="0081137A">
              <w:rPr>
                <w:rFonts w:hint="cs"/>
                <w:rtl/>
              </w:rPr>
              <w:t>خلال أسبوعين</w:t>
            </w:r>
          </w:p>
          <w:p w:rsidR="00ED2131" w:rsidRDefault="00ED2131" w:rsidP="00ED2131">
            <w:pPr>
              <w:rPr>
                <w:b/>
                <w:bCs/>
                <w:rtl/>
              </w:rPr>
            </w:pPr>
          </w:p>
          <w:p w:rsidR="00ED2131" w:rsidRPr="0081137A" w:rsidRDefault="00ED2131" w:rsidP="00ED2131">
            <w:pPr>
              <w:bidi/>
              <w:rPr>
                <w:rtl/>
              </w:rPr>
            </w:pPr>
            <w:r w:rsidRPr="0081137A">
              <w:rPr>
                <w:rFonts w:hint="cs"/>
                <w:rtl/>
              </w:rPr>
              <w:t>خلال الأسابيع الثلاثة التالية</w:t>
            </w:r>
          </w:p>
          <w:p w:rsidR="00ED2131" w:rsidRPr="00ED2131" w:rsidRDefault="00ED2131" w:rsidP="00ED2131">
            <w:pPr>
              <w:rPr>
                <w:b/>
                <w:bCs/>
                <w:rtl/>
              </w:rPr>
            </w:pPr>
          </w:p>
        </w:tc>
        <w:tc>
          <w:tcPr>
            <w:tcW w:w="2250" w:type="dxa"/>
          </w:tcPr>
          <w:p w:rsidR="00ED2131" w:rsidRDefault="00ED2131" w:rsidP="00ED2131">
            <w:pPr>
              <w:jc w:val="center"/>
              <w:rPr>
                <w:b/>
                <w:bCs/>
                <w:rtl/>
              </w:rPr>
            </w:pPr>
          </w:p>
          <w:p w:rsidR="00ED2131" w:rsidRDefault="00ED2131" w:rsidP="00ED2131">
            <w:pPr>
              <w:jc w:val="center"/>
              <w:rPr>
                <w:b/>
                <w:bCs/>
                <w:rtl/>
              </w:rPr>
            </w:pPr>
          </w:p>
          <w:p w:rsidR="00ED2131" w:rsidRPr="00ED2131" w:rsidRDefault="00ED2131" w:rsidP="00ED2131">
            <w:pPr>
              <w:bidi/>
              <w:rPr>
                <w:rtl/>
              </w:rPr>
            </w:pPr>
            <w:r w:rsidRPr="0081137A">
              <w:rPr>
                <w:rFonts w:hint="cs"/>
                <w:rtl/>
              </w:rPr>
              <w:t>رؤساء الموظفين المسؤولين عن الحالة مع إجراءات من قبل الموظفين الاجتماعيين، سلام وأخواتها.</w:t>
            </w:r>
          </w:p>
          <w:p w:rsidR="00ED2131" w:rsidRPr="0081137A" w:rsidRDefault="00ED2131" w:rsidP="00ED2131">
            <w:pPr>
              <w:bidi/>
              <w:rPr>
                <w:rtl/>
              </w:rPr>
            </w:pPr>
            <w:r w:rsidRPr="0081137A">
              <w:rPr>
                <w:rFonts w:hint="cs"/>
                <w:rtl/>
              </w:rPr>
              <w:t>رؤساء الموظفين المسؤولين عن الحالة مع إجراءات من قبل الموظفين الاجتماعيين، سلام.</w:t>
            </w:r>
          </w:p>
          <w:p w:rsidR="00ED2131" w:rsidRPr="00ED2131" w:rsidRDefault="00ED2131" w:rsidP="00ED2131">
            <w:pPr>
              <w:jc w:val="center"/>
              <w:rPr>
                <w:b/>
                <w:bCs/>
                <w:rtl/>
              </w:rPr>
            </w:pPr>
          </w:p>
        </w:tc>
        <w:tc>
          <w:tcPr>
            <w:tcW w:w="4225" w:type="dxa"/>
          </w:tcPr>
          <w:p w:rsidR="00ED2131" w:rsidRPr="0081137A" w:rsidRDefault="00ED2131" w:rsidP="00ED2131">
            <w:pPr>
              <w:bidi/>
              <w:rPr>
                <w:b/>
                <w:bCs/>
                <w:rtl/>
              </w:rPr>
            </w:pPr>
            <w:r w:rsidRPr="0081137A">
              <w:rPr>
                <w:rFonts w:hint="cs"/>
                <w:b/>
                <w:bCs/>
                <w:rtl/>
              </w:rPr>
              <w:t>تؤسس سلام شبكة دعم نظيرة أقوى وتزيد من وعيها تجاه العنف القائم على النوع الاجتماعي:</w:t>
            </w:r>
          </w:p>
          <w:p w:rsidR="00ED2131" w:rsidRPr="00ED2131" w:rsidRDefault="00ED2131" w:rsidP="00ED2131">
            <w:pPr>
              <w:pStyle w:val="ListParagraph"/>
              <w:numPr>
                <w:ilvl w:val="0"/>
                <w:numId w:val="1"/>
              </w:numPr>
              <w:bidi/>
              <w:spacing w:after="0" w:line="240" w:lineRule="auto"/>
              <w:rPr>
                <w:rtl/>
              </w:rPr>
            </w:pPr>
            <w:r w:rsidRPr="0081137A">
              <w:rPr>
                <w:rFonts w:hint="cs"/>
                <w:rtl/>
              </w:rPr>
              <w:t>سيعمل الموظفون المسؤولون عن الحالة مع الموظفين الاجتماعيين في المنطقة المحيطة على تحديد النشاطات الموجودة الحاصلة في مركز التطوير الاجتماعي المحلي للفتيات بعمر سلام. تستطيع الحضور مع أخواتها.</w:t>
            </w:r>
          </w:p>
          <w:p w:rsidR="00ED2131" w:rsidRPr="0081137A" w:rsidRDefault="00ED2131" w:rsidP="00ED2131">
            <w:pPr>
              <w:pStyle w:val="ListParagraph"/>
              <w:rPr>
                <w:rtl/>
              </w:rPr>
            </w:pPr>
          </w:p>
          <w:p w:rsidR="00ED2131" w:rsidRPr="0081137A" w:rsidRDefault="00ED2131" w:rsidP="00ED2131">
            <w:pPr>
              <w:pStyle w:val="ListParagraph"/>
              <w:numPr>
                <w:ilvl w:val="0"/>
                <w:numId w:val="1"/>
              </w:numPr>
              <w:bidi/>
              <w:spacing w:after="0" w:line="240" w:lineRule="auto"/>
              <w:rPr>
                <w:rtl/>
              </w:rPr>
            </w:pPr>
            <w:r w:rsidRPr="0081137A">
              <w:rPr>
                <w:rFonts w:hint="cs"/>
                <w:rtl/>
              </w:rPr>
              <w:t>سيتعاون الموظفون المسؤولون عن الحالة مع الموظفين الاجتماعيين لتطوير نسخة مناسبة من الدروس الأساسية عن الوعي تجاه العنف القائم على النوع الاجتماعي وسيعملون وجهاً لوجه مع سلام لمساعدتها</w:t>
            </w:r>
            <w:r>
              <w:rPr>
                <w:rFonts w:hint="cs"/>
                <w:rtl/>
              </w:rPr>
              <w:t xml:space="preserve"> </w:t>
            </w:r>
            <w:r w:rsidRPr="0081137A">
              <w:rPr>
                <w:rFonts w:hint="cs"/>
                <w:rtl/>
              </w:rPr>
              <w:t>على أن تفهم بشكل أفضل الفرق بين اللمس الجيد والسيّئ.</w:t>
            </w:r>
          </w:p>
          <w:p w:rsidR="00ED2131" w:rsidRPr="00ED2131" w:rsidRDefault="00ED2131" w:rsidP="00ED2131">
            <w:pPr>
              <w:jc w:val="right"/>
              <w:rPr>
                <w:b/>
                <w:bCs/>
                <w:rtl/>
              </w:rPr>
            </w:pPr>
          </w:p>
        </w:tc>
      </w:tr>
      <w:tr w:rsidR="00ED2131" w:rsidTr="00ED2131">
        <w:tc>
          <w:tcPr>
            <w:tcW w:w="2155" w:type="dxa"/>
          </w:tcPr>
          <w:p w:rsidR="00ED2131" w:rsidRDefault="00ED2131" w:rsidP="00ED2131">
            <w:pPr>
              <w:jc w:val="center"/>
              <w:rPr>
                <w:b/>
                <w:bCs/>
                <w:rtl/>
              </w:rPr>
            </w:pPr>
          </w:p>
          <w:p w:rsidR="00ED2131" w:rsidRDefault="00ED2131" w:rsidP="00ED2131">
            <w:pPr>
              <w:jc w:val="center"/>
              <w:rPr>
                <w:b/>
                <w:bCs/>
                <w:rtl/>
              </w:rPr>
            </w:pPr>
          </w:p>
          <w:p w:rsidR="00ED2131" w:rsidRDefault="00ED2131" w:rsidP="00ED2131">
            <w:pPr>
              <w:bidi/>
              <w:rPr>
                <w:rtl/>
              </w:rPr>
            </w:pPr>
            <w:r w:rsidRPr="0081137A">
              <w:rPr>
                <w:rFonts w:hint="cs"/>
                <w:rtl/>
              </w:rPr>
              <w:t>خلال أربعة أسابيع</w:t>
            </w:r>
          </w:p>
          <w:p w:rsidR="00ED2131" w:rsidRDefault="00ED2131" w:rsidP="00ED2131">
            <w:pPr>
              <w:bidi/>
              <w:rPr>
                <w:rtl/>
              </w:rPr>
            </w:pPr>
          </w:p>
          <w:p w:rsidR="00ED2131" w:rsidRDefault="00ED2131" w:rsidP="00ED2131">
            <w:pPr>
              <w:bidi/>
              <w:rPr>
                <w:rtl/>
              </w:rPr>
            </w:pPr>
          </w:p>
          <w:p w:rsidR="00ED2131" w:rsidRPr="0081137A" w:rsidRDefault="00ED2131" w:rsidP="00ED2131">
            <w:pPr>
              <w:bidi/>
              <w:rPr>
                <w:rtl/>
              </w:rPr>
            </w:pPr>
            <w:r>
              <w:rPr>
                <w:rFonts w:hint="cs"/>
                <w:rtl/>
              </w:rPr>
              <w:t xml:space="preserve">خلال أسبوع </w:t>
            </w:r>
          </w:p>
          <w:p w:rsidR="00ED2131" w:rsidRPr="00ED2131" w:rsidRDefault="00ED2131" w:rsidP="00ED2131">
            <w:pPr>
              <w:jc w:val="center"/>
              <w:rPr>
                <w:b/>
                <w:bCs/>
                <w:rtl/>
              </w:rPr>
            </w:pPr>
          </w:p>
        </w:tc>
        <w:tc>
          <w:tcPr>
            <w:tcW w:w="2250" w:type="dxa"/>
          </w:tcPr>
          <w:p w:rsidR="00ED2131" w:rsidRDefault="00ED2131" w:rsidP="00ED2131">
            <w:pPr>
              <w:jc w:val="center"/>
              <w:rPr>
                <w:b/>
                <w:bCs/>
                <w:rtl/>
              </w:rPr>
            </w:pPr>
          </w:p>
          <w:p w:rsidR="00ED2131" w:rsidRDefault="00ED2131" w:rsidP="00ED2131">
            <w:pPr>
              <w:jc w:val="center"/>
              <w:rPr>
                <w:b/>
                <w:bCs/>
                <w:rtl/>
              </w:rPr>
            </w:pPr>
          </w:p>
          <w:p w:rsidR="00ED2131" w:rsidRPr="0081137A" w:rsidRDefault="00ED2131" w:rsidP="00ED2131">
            <w:pPr>
              <w:bidi/>
              <w:rPr>
                <w:rtl/>
              </w:rPr>
            </w:pPr>
            <w:r w:rsidRPr="0081137A">
              <w:rPr>
                <w:rFonts w:hint="cs"/>
                <w:rtl/>
              </w:rPr>
              <w:t>الموظفون المسؤولون عن الحالة والموظفون الاجتماعيون</w:t>
            </w:r>
          </w:p>
          <w:p w:rsidR="00ED2131" w:rsidRDefault="00ED2131" w:rsidP="00ED2131">
            <w:pPr>
              <w:jc w:val="center"/>
              <w:rPr>
                <w:rtl/>
              </w:rPr>
            </w:pPr>
            <w:r w:rsidRPr="0081137A">
              <w:rPr>
                <w:rFonts w:hint="cs"/>
                <w:rtl/>
              </w:rPr>
              <w:lastRenderedPageBreak/>
              <w:t>أماني</w:t>
            </w:r>
          </w:p>
          <w:p w:rsidR="00ED2131" w:rsidRPr="00ED2131" w:rsidRDefault="00ED2131" w:rsidP="00ED2131">
            <w:pPr>
              <w:jc w:val="center"/>
              <w:rPr>
                <w:b/>
                <w:bCs/>
                <w:rtl/>
              </w:rPr>
            </w:pPr>
          </w:p>
        </w:tc>
        <w:tc>
          <w:tcPr>
            <w:tcW w:w="4225" w:type="dxa"/>
          </w:tcPr>
          <w:p w:rsidR="00ED2131" w:rsidRPr="0081137A" w:rsidRDefault="00ED2131" w:rsidP="00ED2131">
            <w:pPr>
              <w:bidi/>
              <w:rPr>
                <w:b/>
                <w:bCs/>
                <w:rtl/>
              </w:rPr>
            </w:pPr>
            <w:r w:rsidRPr="0081137A">
              <w:rPr>
                <w:rFonts w:hint="cs"/>
                <w:b/>
                <w:bCs/>
                <w:rtl/>
              </w:rPr>
              <w:lastRenderedPageBreak/>
              <w:t>هدف أماني هو أن تكون قادرة على حضور جلسات زيادة الوعي والنشاطات الوقائية الأخرى:</w:t>
            </w:r>
          </w:p>
          <w:p w:rsidR="00ED2131" w:rsidRDefault="00ED2131" w:rsidP="00ED2131">
            <w:pPr>
              <w:pStyle w:val="ListParagraph"/>
              <w:numPr>
                <w:ilvl w:val="0"/>
                <w:numId w:val="2"/>
              </w:numPr>
              <w:bidi/>
              <w:spacing w:after="0" w:line="240" w:lineRule="auto"/>
            </w:pPr>
            <w:r w:rsidRPr="0081137A">
              <w:rPr>
                <w:rFonts w:hint="cs"/>
                <w:rtl/>
              </w:rPr>
              <w:t>سيعمل الموظفون المسؤولون عن الحالة مع الموظفين الاجتماعيين لتنظيم جلسات توعية تُجرى في مكان أقرب إلى منزل أماني.</w:t>
            </w:r>
          </w:p>
          <w:p w:rsidR="00ED2131" w:rsidRPr="0081137A" w:rsidRDefault="00ED2131" w:rsidP="00ED2131">
            <w:pPr>
              <w:pStyle w:val="ListParagraph"/>
              <w:bidi/>
              <w:spacing w:after="0" w:line="240" w:lineRule="auto"/>
              <w:rPr>
                <w:rtl/>
              </w:rPr>
            </w:pPr>
          </w:p>
          <w:p w:rsidR="00ED2131" w:rsidRPr="0081137A" w:rsidRDefault="00ED2131" w:rsidP="00ED2131">
            <w:pPr>
              <w:pStyle w:val="ListParagraph"/>
              <w:numPr>
                <w:ilvl w:val="0"/>
                <w:numId w:val="2"/>
              </w:numPr>
              <w:tabs>
                <w:tab w:val="left" w:pos="950"/>
              </w:tabs>
              <w:bidi/>
              <w:spacing w:after="0" w:line="240" w:lineRule="auto"/>
              <w:rPr>
                <w:rtl/>
              </w:rPr>
            </w:pPr>
            <w:r w:rsidRPr="0081137A">
              <w:rPr>
                <w:rFonts w:hint="cs"/>
                <w:rtl/>
              </w:rPr>
              <w:lastRenderedPageBreak/>
              <w:t>تخطط أماني للتحدث مع اثنتين من الأمهات الأخريات اللواتي لديهن أولاد ذوو إعاقة لترى إن كان بإمكانهن تنظيم جدول لتزويد بعضهن البعض برعاية قصيرة الأمد غير رسمية (كمثال، مراقبة أولاد بعضهن البعض لساعات عدة في الأسبوع لإعطاء كل أم وقتاً خارج المنزل).</w:t>
            </w:r>
          </w:p>
          <w:p w:rsidR="00ED2131" w:rsidRPr="0081137A" w:rsidRDefault="00ED2131" w:rsidP="00ED2131">
            <w:pPr>
              <w:pStyle w:val="ListParagraph"/>
              <w:bidi/>
              <w:rPr>
                <w:rtl/>
              </w:rPr>
            </w:pPr>
          </w:p>
          <w:p w:rsidR="00ED2131" w:rsidRPr="00ED2131" w:rsidRDefault="00ED2131" w:rsidP="00ED2131">
            <w:pPr>
              <w:bidi/>
              <w:spacing w:after="0" w:line="240" w:lineRule="auto"/>
              <w:rPr>
                <w:b/>
                <w:bCs/>
                <w:rtl/>
              </w:rPr>
            </w:pPr>
          </w:p>
        </w:tc>
      </w:tr>
      <w:tr w:rsidR="00ED2131" w:rsidTr="00ED2131">
        <w:tc>
          <w:tcPr>
            <w:tcW w:w="2155" w:type="dxa"/>
          </w:tcPr>
          <w:p w:rsidR="00ED2131" w:rsidRPr="00ED2131" w:rsidRDefault="00ED2131" w:rsidP="00ED2131">
            <w:pPr>
              <w:jc w:val="center"/>
              <w:rPr>
                <w:b/>
                <w:bCs/>
                <w:rtl/>
              </w:rPr>
            </w:pPr>
            <w:r w:rsidRPr="0081137A">
              <w:rPr>
                <w:rFonts w:hint="cs"/>
                <w:rtl/>
              </w:rPr>
              <w:lastRenderedPageBreak/>
              <w:t>خلال أسبوعين</w:t>
            </w:r>
          </w:p>
        </w:tc>
        <w:tc>
          <w:tcPr>
            <w:tcW w:w="2250" w:type="dxa"/>
          </w:tcPr>
          <w:p w:rsidR="00ED2131" w:rsidRPr="00ED2131" w:rsidRDefault="00ED2131" w:rsidP="00ED2131">
            <w:pPr>
              <w:jc w:val="center"/>
              <w:rPr>
                <w:b/>
                <w:bCs/>
                <w:rtl/>
              </w:rPr>
            </w:pPr>
            <w:r w:rsidRPr="0081137A">
              <w:rPr>
                <w:rFonts w:hint="cs"/>
                <w:rtl/>
              </w:rPr>
              <w:t>الموظفون المسؤولون عن الحالة وأماني</w:t>
            </w:r>
          </w:p>
        </w:tc>
        <w:tc>
          <w:tcPr>
            <w:tcW w:w="4225" w:type="dxa"/>
          </w:tcPr>
          <w:p w:rsidR="00ED2131" w:rsidRPr="0081137A" w:rsidRDefault="00ED2131" w:rsidP="00ED2131">
            <w:pPr>
              <w:bidi/>
              <w:rPr>
                <w:b/>
                <w:bCs/>
                <w:rtl/>
              </w:rPr>
            </w:pPr>
            <w:r w:rsidRPr="0081137A">
              <w:rPr>
                <w:rFonts w:hint="cs"/>
                <w:b/>
                <w:bCs/>
                <w:rtl/>
              </w:rPr>
              <w:t>العائلة تشعر بأمان أكثر في منزلها:</w:t>
            </w:r>
          </w:p>
          <w:p w:rsidR="00ED2131" w:rsidRPr="00ED2131" w:rsidRDefault="00ED2131" w:rsidP="00ED2131">
            <w:pPr>
              <w:jc w:val="right"/>
              <w:rPr>
                <w:b/>
                <w:bCs/>
                <w:rtl/>
              </w:rPr>
            </w:pPr>
            <w:r w:rsidRPr="0081137A">
              <w:rPr>
                <w:rFonts w:hint="cs"/>
                <w:rtl/>
              </w:rPr>
              <w:t>سيعمل الموظفون المسؤولون عن الحالة مباشرةً مع العائلة لتحديد المخاطر في منزلهم. سيعملون مع أماني وبناتها لتطوير خطة سلامة مفصّلة للمنزل</w:t>
            </w:r>
          </w:p>
        </w:tc>
      </w:tr>
    </w:tbl>
    <w:p w:rsidR="00ED2131" w:rsidRDefault="00ED2131" w:rsidP="00ED2131">
      <w:pPr>
        <w:bidi/>
        <w:rPr>
          <w:rtl/>
        </w:rPr>
      </w:pPr>
    </w:p>
    <w:p w:rsidR="00ED2131" w:rsidRDefault="00ED2131" w:rsidP="00ED2131">
      <w:pPr>
        <w:bidi/>
        <w:rPr>
          <w:i/>
          <w:iCs/>
          <w:rtl/>
        </w:rPr>
      </w:pPr>
      <w:r w:rsidRPr="00766F42">
        <w:rPr>
          <w:rFonts w:hint="cs"/>
          <w:b/>
          <w:bCs/>
          <w:rtl/>
        </w:rPr>
        <w:t xml:space="preserve">لمقابلة التالية مجدولة </w:t>
      </w:r>
      <w:r>
        <w:rPr>
          <w:rFonts w:hint="cs"/>
          <w:b/>
          <w:bCs/>
          <w:rtl/>
        </w:rPr>
        <w:t>(التاريخ/ الوقت و</w:t>
      </w:r>
      <w:r w:rsidRPr="00766F42">
        <w:rPr>
          <w:rFonts w:hint="cs"/>
          <w:b/>
          <w:bCs/>
          <w:rtl/>
        </w:rPr>
        <w:t>المكان):</w:t>
      </w:r>
      <w:r w:rsidRPr="000537C8">
        <w:rPr>
          <w:rFonts w:hint="cs"/>
          <w:i/>
          <w:iCs/>
          <w:rtl/>
        </w:rPr>
        <w:t>* بعد أسبوعين من المقابلة المبدئية ووضع الخطة</w:t>
      </w:r>
      <w:r>
        <w:rPr>
          <w:rFonts w:hint="cs"/>
          <w:i/>
          <w:iCs/>
          <w:rtl/>
        </w:rPr>
        <w:t>.</w:t>
      </w:r>
    </w:p>
    <w:p w:rsidR="00ED2131" w:rsidRDefault="00ED2131" w:rsidP="00ED2131">
      <w:pPr>
        <w:bidi/>
        <w:rPr>
          <w:i/>
          <w:iCs/>
          <w:rtl/>
        </w:rPr>
      </w:pPr>
    </w:p>
    <w:p w:rsidR="00ED2131" w:rsidRDefault="00ED2131" w:rsidP="00ED2131">
      <w:pPr>
        <w:bidi/>
        <w:rPr>
          <w:i/>
          <w:iCs/>
          <w:rtl/>
        </w:rPr>
      </w:pPr>
    </w:p>
    <w:p w:rsidR="00ED2131" w:rsidRDefault="00ED2131" w:rsidP="00ED2131">
      <w:pPr>
        <w:bidi/>
        <w:rPr>
          <w:rtl/>
        </w:rPr>
      </w:pPr>
    </w:p>
    <w:p w:rsidR="00ED2131" w:rsidRDefault="00ED2131" w:rsidP="00ED2131">
      <w:pPr>
        <w:bidi/>
        <w:rPr>
          <w:rtl/>
        </w:rPr>
      </w:pPr>
    </w:p>
    <w:p w:rsidR="00ED2131" w:rsidRDefault="00ED2131" w:rsidP="00ED2131">
      <w:pPr>
        <w:bidi/>
        <w:rPr>
          <w:rtl/>
        </w:rPr>
      </w:pPr>
    </w:p>
    <w:p w:rsidR="00ED2131" w:rsidRDefault="00ED2131" w:rsidP="00ED2131">
      <w:pPr>
        <w:bidi/>
        <w:rPr>
          <w:rtl/>
        </w:rPr>
      </w:pPr>
    </w:p>
    <w:p w:rsidR="00ED2131" w:rsidRDefault="00ED2131" w:rsidP="00ED2131">
      <w:pPr>
        <w:bidi/>
        <w:rPr>
          <w:rtl/>
        </w:rPr>
      </w:pPr>
    </w:p>
    <w:p w:rsidR="00ED2131" w:rsidRDefault="00ED2131" w:rsidP="00ED2131">
      <w:pPr>
        <w:bidi/>
        <w:rPr>
          <w:rtl/>
        </w:rPr>
      </w:pPr>
    </w:p>
    <w:p w:rsidR="00ED2131" w:rsidRDefault="00ED2131" w:rsidP="00ED2131">
      <w:pPr>
        <w:bidi/>
        <w:rPr>
          <w:rtl/>
        </w:rPr>
      </w:pPr>
    </w:p>
    <w:p w:rsidR="00ED2131" w:rsidRDefault="00ED2131" w:rsidP="00ED2131">
      <w:pPr>
        <w:bidi/>
        <w:rPr>
          <w:rtl/>
        </w:rPr>
      </w:pPr>
    </w:p>
    <w:p w:rsidR="00ED2131" w:rsidRDefault="00ED2131" w:rsidP="00ED2131">
      <w:pPr>
        <w:bidi/>
        <w:rPr>
          <w:rtl/>
        </w:rPr>
      </w:pPr>
    </w:p>
    <w:p w:rsidR="00ED2131" w:rsidRDefault="00ED2131" w:rsidP="00ED2131">
      <w:pPr>
        <w:bidi/>
        <w:rPr>
          <w:rtl/>
        </w:rPr>
      </w:pPr>
    </w:p>
    <w:p w:rsidR="00ED2131" w:rsidRDefault="00ED2131" w:rsidP="00ED2131">
      <w:pPr>
        <w:bidi/>
        <w:rPr>
          <w:rtl/>
        </w:rPr>
      </w:pPr>
    </w:p>
    <w:p w:rsidR="00ED2131" w:rsidRDefault="00ED2131" w:rsidP="00ED2131">
      <w:pPr>
        <w:bidi/>
        <w:rPr>
          <w:rtl/>
        </w:rPr>
      </w:pPr>
    </w:p>
    <w:p w:rsidR="00ED2131" w:rsidRDefault="00ED2131" w:rsidP="00ED2131">
      <w:pPr>
        <w:bidi/>
        <w:rPr>
          <w:rtl/>
        </w:rPr>
      </w:pPr>
    </w:p>
    <w:p w:rsidR="00ED2131" w:rsidRDefault="00ED2131" w:rsidP="00ED2131">
      <w:pPr>
        <w:bidi/>
        <w:rPr>
          <w:rtl/>
        </w:rPr>
      </w:pPr>
    </w:p>
    <w:p w:rsidR="00ED2131" w:rsidRDefault="00ED2131" w:rsidP="00ED2131">
      <w:pPr>
        <w:bidi/>
        <w:rPr>
          <w:b/>
          <w:bCs/>
          <w:sz w:val="28"/>
          <w:szCs w:val="28"/>
          <w:rtl/>
        </w:rPr>
      </w:pPr>
      <w:r w:rsidRPr="00017CC4">
        <w:rPr>
          <w:rFonts w:hint="cs"/>
          <w:b/>
          <w:bCs/>
          <w:sz w:val="28"/>
          <w:szCs w:val="28"/>
          <w:rtl/>
        </w:rPr>
        <w:lastRenderedPageBreak/>
        <w:t>دراسة الحالة 2-</w:t>
      </w:r>
      <w:r w:rsidR="00EB58CB">
        <w:rPr>
          <w:b/>
          <w:bCs/>
          <w:sz w:val="28"/>
          <w:szCs w:val="28"/>
        </w:rPr>
        <w:t xml:space="preserve"> </w:t>
      </w:r>
      <w:r w:rsidRPr="00017CC4">
        <w:rPr>
          <w:rFonts w:hint="cs"/>
          <w:b/>
          <w:bCs/>
          <w:sz w:val="28"/>
          <w:szCs w:val="28"/>
          <w:rtl/>
        </w:rPr>
        <w:t>إنعام</w:t>
      </w:r>
    </w:p>
    <w:p w:rsidR="00ED2131" w:rsidRPr="00F42D0E" w:rsidRDefault="00ED2131" w:rsidP="00ED2131">
      <w:pPr>
        <w:bidi/>
        <w:rPr>
          <w:rtl/>
        </w:rPr>
      </w:pPr>
      <w:r w:rsidRPr="00F42D0E">
        <w:rPr>
          <w:rFonts w:hint="cs"/>
          <w:rtl/>
        </w:rPr>
        <w:t>أحمد، إنعام وطفلهما يعيشون في لبنان منذ عام. يبلغ عمر إنعام 16 عاماً. تم إطلاق النار على ظهرها في سورية وهي</w:t>
      </w:r>
      <w:r w:rsidRPr="00F42D0E">
        <w:rPr>
          <w:rFonts w:hint="cs"/>
          <w:rtl/>
          <w:lang w:bidi="ar-SY"/>
        </w:rPr>
        <w:t xml:space="preserve"> </w:t>
      </w:r>
      <w:r w:rsidRPr="00F42D0E">
        <w:rPr>
          <w:rFonts w:hint="cs"/>
          <w:rtl/>
        </w:rPr>
        <w:t xml:space="preserve">الآن غير قادرة على المشي. لقد سجلوا في مكتب </w:t>
      </w:r>
      <w:hyperlink r:id="rId8" w:history="1">
        <w:r w:rsidRPr="00F42D0E">
          <w:rPr>
            <w:rStyle w:val="Hyperlink"/>
            <w:rtl/>
          </w:rPr>
          <w:t>مفوض</w:t>
        </w:r>
        <w:r w:rsidRPr="00F42D0E">
          <w:rPr>
            <w:rStyle w:val="Hyperlink"/>
            <w:rFonts w:hint="cs"/>
            <w:rtl/>
          </w:rPr>
          <w:t>ية</w:t>
        </w:r>
        <w:r w:rsidRPr="00F42D0E">
          <w:rPr>
            <w:rStyle w:val="Hyperlink"/>
            <w:rtl/>
          </w:rPr>
          <w:t xml:space="preserve"> الأمم المتحدة لشؤون اللاجئين</w:t>
        </w:r>
      </w:hyperlink>
      <w:r w:rsidRPr="00F42D0E">
        <w:t>UNHCR</w:t>
      </w:r>
      <w:r w:rsidRPr="00F42D0E">
        <w:rPr>
          <w:rFonts w:hint="cs"/>
          <w:rtl/>
        </w:rPr>
        <w:t xml:space="preserve"> قبل ثلاثة أشهر، عندما أُخرِجت من المستشفى. تم تسجيل إنعام "غيابياً" بناءً على صورة، لأنها لم تستطع القدوم إلى مركز التسجيل. هم يعيشون في مسكن جيد في الطابق الأرضي وأجاره مجاني، لكن يُطلب منهم الآن أن يغادروا، ليسكن فيه المالك في المستقبل. لقد تمت معاينة إنعام من قبل </w:t>
      </w:r>
      <w:r w:rsidRPr="00F42D0E">
        <w:rPr>
          <w:rtl/>
        </w:rPr>
        <w:t>المنظمة الدولية للمعوقين</w:t>
      </w:r>
      <w:r w:rsidRPr="00F42D0E">
        <w:rPr>
          <w:rFonts w:hint="cs"/>
          <w:rtl/>
        </w:rPr>
        <w:t xml:space="preserve"> منذ مغادرة المستشفى، ولديها كرسي متحرك،</w:t>
      </w:r>
      <w:r>
        <w:rPr>
          <w:rFonts w:hint="cs"/>
          <w:rtl/>
        </w:rPr>
        <w:t xml:space="preserve"> </w:t>
      </w:r>
      <w:r w:rsidRPr="00F42D0E">
        <w:rPr>
          <w:rFonts w:hint="cs"/>
          <w:rtl/>
        </w:rPr>
        <w:t>وكرسي مرحاض، وفرشة هوائية وداعمة مشي، لكن مازال على زوجها أن يحملها في أرجاء المنزل، وهي نادراً ما تغادر المنزل. تقول إنعام إنه عندما يكون أحمد بعيداً، يكون لديها الوقت للتفكير بوضعها وتشعر بحزن شديد. عائلتها الخاصة هنا ويعيشون بالقرب منها. اعتادت زوجات أخيها أن يزرنها بانتظام، لكنهن توقفن عن القدوم- هي تعتقد أن سبب ذلك كونه عليهن دائماً أن ينظفن المنزل عندما يأتون للزيارة، بما أنها لا تستطيع فعل ذلك بنفسها. وهي تهان أيضاً هنا لأنها لا تستطيع المشي_ الناس يسخرون منها ويستغلونها. هي تظن أن ابنتها تأثرت بما حدث لها. عائلتها قادمة الآن وهي تسأل كل الوقت إن كان زوجها سيتركها، لأنها الآن معوّقة-هذا يؤلمها كثيراً.</w:t>
      </w:r>
    </w:p>
    <w:p w:rsidR="00ED2131" w:rsidRDefault="00ED2131" w:rsidP="00ED2131">
      <w:pPr>
        <w:bidi/>
        <w:rPr>
          <w:rtl/>
        </w:rPr>
      </w:pPr>
    </w:p>
    <w:p w:rsidR="00ED2131" w:rsidRDefault="00ED2131" w:rsidP="00ED2131">
      <w:pPr>
        <w:bidi/>
        <w:rPr>
          <w:i/>
          <w:iCs/>
          <w:rtl/>
        </w:rPr>
      </w:pPr>
      <w:r w:rsidRPr="00F42D0E">
        <w:rPr>
          <w:rFonts w:hint="cs"/>
          <w:rtl/>
        </w:rPr>
        <w:t>*</w:t>
      </w:r>
      <w:r w:rsidRPr="00F42D0E">
        <w:rPr>
          <w:rFonts w:hint="cs"/>
          <w:i/>
          <w:iCs/>
          <w:rtl/>
        </w:rPr>
        <w:t>فيما يلي</w:t>
      </w:r>
      <w:r w:rsidRPr="00F12A29">
        <w:rPr>
          <w:rFonts w:hint="cs"/>
          <w:i/>
          <w:iCs/>
          <w:rtl/>
        </w:rPr>
        <w:t xml:space="preserve"> خطة عمل حالة مبدئية بسيطة لإنعام. على الموظفين المسؤولين عن الحالة استخدام كل خطط عمل الوكالة الموحدة وأدوات المتابعة عند العمل مع الناجين وهؤلاء المعرضين لخطر العنف القائم على النوع الاجتماعي.</w:t>
      </w:r>
    </w:p>
    <w:p w:rsidR="00ED2131" w:rsidRDefault="00ED2131" w:rsidP="00ED2131">
      <w:pPr>
        <w:bidi/>
        <w:rPr>
          <w:i/>
          <w:iCs/>
          <w:rtl/>
        </w:rPr>
      </w:pPr>
    </w:p>
    <w:tbl>
      <w:tblPr>
        <w:tblStyle w:val="TableGrid"/>
        <w:bidiVisual/>
        <w:tblW w:w="0" w:type="auto"/>
        <w:tblLook w:val="04A0" w:firstRow="1" w:lastRow="0" w:firstColumn="1" w:lastColumn="0" w:noHBand="0" w:noVBand="1"/>
      </w:tblPr>
      <w:tblGrid>
        <w:gridCol w:w="4040"/>
        <w:gridCol w:w="2520"/>
        <w:gridCol w:w="2070"/>
      </w:tblGrid>
      <w:tr w:rsidR="006C4390" w:rsidTr="006C4390">
        <w:tc>
          <w:tcPr>
            <w:tcW w:w="8630" w:type="dxa"/>
            <w:gridSpan w:val="3"/>
            <w:shd w:val="clear" w:color="auto" w:fill="5B9BD5" w:themeFill="accent1"/>
          </w:tcPr>
          <w:p w:rsidR="006C4390" w:rsidRPr="006C4390" w:rsidRDefault="006C4390" w:rsidP="006C4390">
            <w:pPr>
              <w:bidi/>
              <w:jc w:val="center"/>
              <w:rPr>
                <w:b/>
                <w:bCs/>
                <w:rtl/>
              </w:rPr>
            </w:pPr>
            <w:r w:rsidRPr="006C4390">
              <w:rPr>
                <w:rFonts w:hint="cs"/>
                <w:b/>
                <w:bCs/>
                <w:rtl/>
              </w:rPr>
              <w:t xml:space="preserve">خطة عمل الحالة </w:t>
            </w:r>
          </w:p>
        </w:tc>
      </w:tr>
      <w:tr w:rsidR="006C4390" w:rsidTr="006C4390">
        <w:tc>
          <w:tcPr>
            <w:tcW w:w="4040" w:type="dxa"/>
            <w:shd w:val="clear" w:color="auto" w:fill="F7CAAC" w:themeFill="accent2" w:themeFillTint="66"/>
          </w:tcPr>
          <w:p w:rsidR="006C4390" w:rsidRPr="006C4390" w:rsidRDefault="006C4390" w:rsidP="00ED2131">
            <w:pPr>
              <w:bidi/>
              <w:rPr>
                <w:b/>
                <w:bCs/>
                <w:rtl/>
              </w:rPr>
            </w:pPr>
            <w:r w:rsidRPr="006C4390">
              <w:rPr>
                <w:rFonts w:hint="cs"/>
                <w:b/>
                <w:bCs/>
                <w:rtl/>
              </w:rPr>
              <w:t xml:space="preserve">الهدف / نقاط العمل </w:t>
            </w:r>
          </w:p>
        </w:tc>
        <w:tc>
          <w:tcPr>
            <w:tcW w:w="2520" w:type="dxa"/>
            <w:shd w:val="clear" w:color="auto" w:fill="F7CAAC" w:themeFill="accent2" w:themeFillTint="66"/>
          </w:tcPr>
          <w:p w:rsidR="006C4390" w:rsidRPr="006C4390" w:rsidRDefault="006C4390" w:rsidP="00ED2131">
            <w:pPr>
              <w:bidi/>
              <w:rPr>
                <w:b/>
                <w:bCs/>
                <w:rtl/>
              </w:rPr>
            </w:pPr>
            <w:r w:rsidRPr="006C4390">
              <w:rPr>
                <w:rFonts w:hint="cs"/>
                <w:b/>
                <w:bCs/>
                <w:rtl/>
              </w:rPr>
              <w:t xml:space="preserve">من </w:t>
            </w:r>
          </w:p>
        </w:tc>
        <w:tc>
          <w:tcPr>
            <w:tcW w:w="2070" w:type="dxa"/>
            <w:shd w:val="clear" w:color="auto" w:fill="F7CAAC" w:themeFill="accent2" w:themeFillTint="66"/>
          </w:tcPr>
          <w:p w:rsidR="006C4390" w:rsidRPr="006C4390" w:rsidRDefault="006C4390" w:rsidP="00ED2131">
            <w:pPr>
              <w:bidi/>
              <w:rPr>
                <w:b/>
                <w:bCs/>
                <w:rtl/>
              </w:rPr>
            </w:pPr>
            <w:r w:rsidRPr="006C4390">
              <w:rPr>
                <w:rFonts w:hint="cs"/>
                <w:b/>
                <w:bCs/>
                <w:rtl/>
              </w:rPr>
              <w:t xml:space="preserve">متى </w:t>
            </w:r>
          </w:p>
        </w:tc>
      </w:tr>
      <w:tr w:rsidR="006C4390" w:rsidTr="006C4390">
        <w:tc>
          <w:tcPr>
            <w:tcW w:w="4040" w:type="dxa"/>
          </w:tcPr>
          <w:p w:rsidR="006C4390" w:rsidRPr="0081137A" w:rsidRDefault="006C4390" w:rsidP="006C4390">
            <w:pPr>
              <w:bidi/>
              <w:rPr>
                <w:b/>
                <w:bCs/>
                <w:rtl/>
              </w:rPr>
            </w:pPr>
            <w:r w:rsidRPr="0081137A">
              <w:rPr>
                <w:rFonts w:hint="cs"/>
                <w:b/>
                <w:bCs/>
                <w:rtl/>
              </w:rPr>
              <w:t>تريد إنعام أن تشعر بأمان أكثر في منزلها وعلاقتها</w:t>
            </w:r>
          </w:p>
          <w:p w:rsidR="006C4390" w:rsidRDefault="006C4390" w:rsidP="006C4390">
            <w:pPr>
              <w:bidi/>
              <w:rPr>
                <w:b/>
                <w:bCs/>
                <w:rtl/>
              </w:rPr>
            </w:pPr>
            <w:r w:rsidRPr="0081137A">
              <w:rPr>
                <w:rFonts w:hint="cs"/>
                <w:b/>
                <w:bCs/>
                <w:rtl/>
              </w:rPr>
              <w:t>- تريد أن تكون أماً جيدة:</w:t>
            </w:r>
          </w:p>
          <w:p w:rsidR="006C4390" w:rsidRPr="00A66191" w:rsidRDefault="006C4390" w:rsidP="006C4390">
            <w:pPr>
              <w:bidi/>
              <w:rPr>
                <w:b/>
                <w:bCs/>
                <w:rtl/>
              </w:rPr>
            </w:pPr>
          </w:p>
          <w:p w:rsidR="006C4390" w:rsidRPr="0081137A" w:rsidRDefault="006C4390" w:rsidP="006C4390">
            <w:pPr>
              <w:pStyle w:val="ListParagraph"/>
              <w:numPr>
                <w:ilvl w:val="0"/>
                <w:numId w:val="3"/>
              </w:numPr>
              <w:bidi/>
              <w:spacing w:after="0" w:line="240" w:lineRule="auto"/>
              <w:rPr>
                <w:rtl/>
              </w:rPr>
            </w:pPr>
            <w:r w:rsidRPr="0081137A">
              <w:rPr>
                <w:rFonts w:hint="cs"/>
                <w:rtl/>
              </w:rPr>
              <w:t>حدد النشاطات القريبة للنساء، الفتيات والأمهات التي تستطيع إنعام حضورها لتتعلم أكثر عن العنف القائم على النوع الاجتماعي، العلاقات الآمنة القائمة على التفاوض، ومهارات الأبوّة.</w:t>
            </w:r>
          </w:p>
          <w:p w:rsidR="006C4390" w:rsidRPr="0081137A" w:rsidRDefault="006C4390" w:rsidP="006C4390">
            <w:pPr>
              <w:bidi/>
              <w:rPr>
                <w:rtl/>
              </w:rPr>
            </w:pPr>
          </w:p>
          <w:p w:rsidR="006C4390" w:rsidRPr="0081137A" w:rsidRDefault="006C4390" w:rsidP="006C4390">
            <w:pPr>
              <w:pStyle w:val="ListParagraph"/>
              <w:numPr>
                <w:ilvl w:val="0"/>
                <w:numId w:val="3"/>
              </w:numPr>
              <w:bidi/>
              <w:spacing w:after="0" w:line="240" w:lineRule="auto"/>
              <w:rPr>
                <w:rtl/>
              </w:rPr>
            </w:pPr>
            <w:r w:rsidRPr="0081137A">
              <w:rPr>
                <w:rFonts w:hint="cs"/>
                <w:rtl/>
              </w:rPr>
              <w:t>ناقش مع أعضاء العائلة الإناث إن كانوا يرغبون بحضور هذه النشاطات مع إنعام.</w:t>
            </w:r>
          </w:p>
          <w:p w:rsidR="006C4390" w:rsidRPr="0081137A" w:rsidRDefault="006C4390" w:rsidP="006C4390">
            <w:pPr>
              <w:bidi/>
              <w:rPr>
                <w:rtl/>
              </w:rPr>
            </w:pPr>
          </w:p>
          <w:p w:rsidR="006C4390" w:rsidRPr="0081137A" w:rsidRDefault="006C4390" w:rsidP="006C4390">
            <w:pPr>
              <w:pStyle w:val="ListParagraph"/>
              <w:numPr>
                <w:ilvl w:val="0"/>
                <w:numId w:val="3"/>
              </w:numPr>
              <w:bidi/>
              <w:spacing w:after="0" w:line="240" w:lineRule="auto"/>
            </w:pPr>
            <w:r w:rsidRPr="0081137A">
              <w:rPr>
                <w:rFonts w:hint="cs"/>
                <w:rtl/>
              </w:rPr>
              <w:t>التخطيط للسلامة-اعمل مع إنعام لوضع خطة لمن تريد العيش معه وكيف ستتدبر أمرها من دون زوجها.</w:t>
            </w:r>
          </w:p>
          <w:p w:rsidR="006C4390" w:rsidRPr="0081137A" w:rsidRDefault="006C4390" w:rsidP="006C4390">
            <w:pPr>
              <w:pStyle w:val="ListParagraph"/>
              <w:rPr>
                <w:rtl/>
              </w:rPr>
            </w:pPr>
          </w:p>
          <w:p w:rsidR="006C4390" w:rsidRPr="006C4390" w:rsidRDefault="006C4390" w:rsidP="00ED2131">
            <w:pPr>
              <w:bidi/>
              <w:rPr>
                <w:b/>
                <w:bCs/>
                <w:rtl/>
              </w:rPr>
            </w:pPr>
          </w:p>
        </w:tc>
        <w:tc>
          <w:tcPr>
            <w:tcW w:w="2520" w:type="dxa"/>
          </w:tcPr>
          <w:p w:rsidR="006C4390" w:rsidRDefault="006C4390" w:rsidP="00ED2131">
            <w:pPr>
              <w:bidi/>
              <w:rPr>
                <w:b/>
                <w:bCs/>
                <w:rtl/>
              </w:rPr>
            </w:pPr>
          </w:p>
          <w:p w:rsidR="006C4390" w:rsidRDefault="006C4390" w:rsidP="006C4390">
            <w:pPr>
              <w:bidi/>
              <w:rPr>
                <w:b/>
                <w:bCs/>
                <w:rtl/>
              </w:rPr>
            </w:pPr>
          </w:p>
          <w:p w:rsidR="006C4390" w:rsidRPr="0081137A" w:rsidRDefault="006C4390" w:rsidP="006C4390">
            <w:pPr>
              <w:bidi/>
              <w:rPr>
                <w:rtl/>
              </w:rPr>
            </w:pPr>
          </w:p>
          <w:p w:rsidR="006C4390" w:rsidRPr="0081137A" w:rsidRDefault="006C4390" w:rsidP="006C4390">
            <w:pPr>
              <w:bidi/>
              <w:rPr>
                <w:rtl/>
              </w:rPr>
            </w:pPr>
            <w:r w:rsidRPr="0081137A">
              <w:rPr>
                <w:rFonts w:hint="cs"/>
                <w:rtl/>
              </w:rPr>
              <w:t>الموظفون المسؤولون عن الحالة مع كادر المركز النسائي المحلي</w:t>
            </w:r>
          </w:p>
          <w:p w:rsidR="006C4390" w:rsidRDefault="006C4390" w:rsidP="006C4390">
            <w:pPr>
              <w:bidi/>
              <w:rPr>
                <w:b/>
                <w:bCs/>
                <w:rtl/>
              </w:rPr>
            </w:pPr>
          </w:p>
          <w:p w:rsidR="006C4390" w:rsidRPr="0081137A" w:rsidRDefault="006C4390" w:rsidP="006C4390">
            <w:pPr>
              <w:bidi/>
              <w:rPr>
                <w:rtl/>
              </w:rPr>
            </w:pPr>
            <w:r w:rsidRPr="0081137A">
              <w:rPr>
                <w:rFonts w:hint="cs"/>
                <w:rtl/>
              </w:rPr>
              <w:t>كادر المركز النسائي المحلي</w:t>
            </w:r>
          </w:p>
          <w:p w:rsidR="006C4390" w:rsidRDefault="006C4390" w:rsidP="006C4390">
            <w:pPr>
              <w:bidi/>
              <w:rPr>
                <w:b/>
                <w:bCs/>
                <w:rtl/>
              </w:rPr>
            </w:pPr>
          </w:p>
          <w:p w:rsidR="006C4390" w:rsidRPr="006C4390" w:rsidRDefault="006C4390" w:rsidP="006C4390">
            <w:pPr>
              <w:bidi/>
              <w:rPr>
                <w:b/>
                <w:bCs/>
                <w:rtl/>
              </w:rPr>
            </w:pPr>
            <w:r w:rsidRPr="0081137A">
              <w:rPr>
                <w:rFonts w:hint="cs"/>
                <w:rtl/>
              </w:rPr>
              <w:t>الموظفون المسؤولون عن الحالة</w:t>
            </w:r>
          </w:p>
        </w:tc>
        <w:tc>
          <w:tcPr>
            <w:tcW w:w="2070" w:type="dxa"/>
          </w:tcPr>
          <w:p w:rsidR="006C4390" w:rsidRDefault="006C4390" w:rsidP="00ED2131">
            <w:pPr>
              <w:bidi/>
              <w:rPr>
                <w:b/>
                <w:bCs/>
                <w:rtl/>
              </w:rPr>
            </w:pPr>
          </w:p>
          <w:p w:rsidR="006C4390" w:rsidRDefault="006C4390" w:rsidP="006C4390">
            <w:pPr>
              <w:bidi/>
              <w:rPr>
                <w:b/>
                <w:bCs/>
                <w:rtl/>
              </w:rPr>
            </w:pPr>
          </w:p>
          <w:p w:rsidR="006C4390" w:rsidRDefault="006C4390" w:rsidP="006C4390">
            <w:pPr>
              <w:bidi/>
              <w:rPr>
                <w:b/>
                <w:bCs/>
                <w:rtl/>
              </w:rPr>
            </w:pPr>
          </w:p>
          <w:p w:rsidR="006C4390" w:rsidRPr="0081137A" w:rsidRDefault="006C4390" w:rsidP="006C4390">
            <w:pPr>
              <w:bidi/>
              <w:rPr>
                <w:rtl/>
              </w:rPr>
            </w:pPr>
            <w:r w:rsidRPr="0081137A">
              <w:rPr>
                <w:rFonts w:hint="cs"/>
                <w:rtl/>
              </w:rPr>
              <w:t>أسبوع واحد</w:t>
            </w:r>
          </w:p>
          <w:p w:rsidR="006C4390" w:rsidRDefault="006C4390" w:rsidP="006C4390">
            <w:pPr>
              <w:bidi/>
              <w:rPr>
                <w:b/>
                <w:bCs/>
                <w:rtl/>
              </w:rPr>
            </w:pPr>
          </w:p>
          <w:p w:rsidR="006C4390" w:rsidRDefault="006C4390" w:rsidP="006C4390">
            <w:pPr>
              <w:bidi/>
              <w:rPr>
                <w:b/>
                <w:bCs/>
                <w:rtl/>
              </w:rPr>
            </w:pPr>
          </w:p>
          <w:p w:rsidR="006C4390" w:rsidRPr="0081137A" w:rsidRDefault="006C4390" w:rsidP="006C4390">
            <w:pPr>
              <w:bidi/>
              <w:rPr>
                <w:rtl/>
              </w:rPr>
            </w:pPr>
            <w:r w:rsidRPr="0081137A">
              <w:rPr>
                <w:rFonts w:hint="cs"/>
                <w:rtl/>
              </w:rPr>
              <w:t>أسبوعان</w:t>
            </w:r>
          </w:p>
          <w:p w:rsidR="006C4390" w:rsidRDefault="006C4390" w:rsidP="006C4390">
            <w:pPr>
              <w:bidi/>
              <w:rPr>
                <w:b/>
                <w:bCs/>
                <w:rtl/>
              </w:rPr>
            </w:pPr>
          </w:p>
          <w:p w:rsidR="006C4390" w:rsidRPr="006C4390" w:rsidRDefault="006C4390" w:rsidP="006C4390">
            <w:pPr>
              <w:bidi/>
              <w:rPr>
                <w:b/>
                <w:bCs/>
                <w:rtl/>
              </w:rPr>
            </w:pPr>
            <w:r w:rsidRPr="0081137A">
              <w:rPr>
                <w:rFonts w:hint="cs"/>
                <w:rtl/>
              </w:rPr>
              <w:t>شهر واحد</w:t>
            </w:r>
          </w:p>
        </w:tc>
      </w:tr>
      <w:tr w:rsidR="006C4390" w:rsidTr="006C4390">
        <w:tc>
          <w:tcPr>
            <w:tcW w:w="4040" w:type="dxa"/>
          </w:tcPr>
          <w:p w:rsidR="006C4390" w:rsidRPr="0081137A" w:rsidRDefault="006C4390" w:rsidP="006C4390">
            <w:pPr>
              <w:bidi/>
              <w:rPr>
                <w:b/>
                <w:bCs/>
                <w:rtl/>
              </w:rPr>
            </w:pPr>
            <w:r w:rsidRPr="0081137A">
              <w:rPr>
                <w:rFonts w:hint="cs"/>
                <w:b/>
                <w:bCs/>
                <w:rtl/>
              </w:rPr>
              <w:lastRenderedPageBreak/>
              <w:t>تريد إنعام الوصول إلى</w:t>
            </w:r>
            <w:r w:rsidRPr="0081137A">
              <w:rPr>
                <w:rFonts w:hint="cs"/>
                <w:b/>
                <w:bCs/>
                <w:color w:val="FF0000"/>
                <w:rtl/>
              </w:rPr>
              <w:t xml:space="preserve"> </w:t>
            </w:r>
            <w:r w:rsidRPr="0081137A">
              <w:rPr>
                <w:rFonts w:hint="cs"/>
                <w:b/>
                <w:bCs/>
                <w:rtl/>
              </w:rPr>
              <w:t xml:space="preserve">خدمات الدعم الفكري </w:t>
            </w:r>
          </w:p>
          <w:p w:rsidR="006C4390" w:rsidRPr="0081137A" w:rsidRDefault="006C4390" w:rsidP="006C4390">
            <w:pPr>
              <w:bidi/>
              <w:rPr>
                <w:b/>
                <w:bCs/>
                <w:rtl/>
              </w:rPr>
            </w:pPr>
            <w:r w:rsidRPr="0081137A">
              <w:rPr>
                <w:rFonts w:hint="cs"/>
                <w:b/>
                <w:bCs/>
                <w:rtl/>
              </w:rPr>
              <w:t>في أسرع وقت ممكن:</w:t>
            </w:r>
          </w:p>
          <w:p w:rsidR="006C4390" w:rsidRPr="0081137A" w:rsidRDefault="006C4390" w:rsidP="006C4390">
            <w:pPr>
              <w:bidi/>
              <w:rPr>
                <w:rtl/>
              </w:rPr>
            </w:pPr>
          </w:p>
          <w:p w:rsidR="006C4390" w:rsidRPr="0081137A" w:rsidRDefault="006C4390" w:rsidP="006C4390">
            <w:pPr>
              <w:pStyle w:val="ListParagraph"/>
              <w:numPr>
                <w:ilvl w:val="0"/>
                <w:numId w:val="4"/>
              </w:numPr>
              <w:bidi/>
              <w:spacing w:after="0" w:line="240" w:lineRule="auto"/>
            </w:pPr>
            <w:r w:rsidRPr="0081137A">
              <w:rPr>
                <w:rFonts w:hint="cs"/>
                <w:rtl/>
              </w:rPr>
              <w:t>بعد موافقة إنعام، سيجري الموظف المسؤول عن الحالة تحويلاً فورياً لإنعام إلى منظمة تجري نشاطات دعم نفسي اجتماعي مركّز في مجتمعها.</w:t>
            </w:r>
          </w:p>
          <w:p w:rsidR="006C4390" w:rsidRPr="0081137A" w:rsidRDefault="006C4390" w:rsidP="006C4390">
            <w:pPr>
              <w:bidi/>
              <w:rPr>
                <w:rtl/>
              </w:rPr>
            </w:pPr>
          </w:p>
          <w:p w:rsidR="006C4390" w:rsidRPr="0081137A" w:rsidRDefault="006C4390" w:rsidP="006C4390">
            <w:pPr>
              <w:pStyle w:val="ListParagraph"/>
              <w:numPr>
                <w:ilvl w:val="0"/>
                <w:numId w:val="4"/>
              </w:numPr>
              <w:bidi/>
              <w:spacing w:after="0" w:line="240" w:lineRule="auto"/>
              <w:rPr>
                <w:rtl/>
              </w:rPr>
            </w:pPr>
            <w:r w:rsidRPr="0081137A">
              <w:rPr>
                <w:rFonts w:hint="cs"/>
                <w:rtl/>
              </w:rPr>
              <w:t>سينشئ الموظف المسؤول عن الحالة علاقة مع المنظمة ومسؤولي التعبئة المجتمعية لتطوير خطة نقل آمن من وإلى نشاطات الدعم النفسي الاجتماعي وسيتفقد الأمر مع ميسّري النشاطات للتأكد قبل الموعد المحدد أن غرفة النشاطات متاحة لها.</w:t>
            </w:r>
          </w:p>
          <w:p w:rsidR="006C4390" w:rsidRPr="0081137A" w:rsidRDefault="006C4390" w:rsidP="006C4390">
            <w:pPr>
              <w:bidi/>
              <w:rPr>
                <w:rtl/>
              </w:rPr>
            </w:pPr>
          </w:p>
          <w:p w:rsidR="006C4390" w:rsidRPr="006C4390" w:rsidRDefault="006C4390" w:rsidP="006C4390">
            <w:pPr>
              <w:pStyle w:val="ListParagraph"/>
              <w:numPr>
                <w:ilvl w:val="0"/>
                <w:numId w:val="4"/>
              </w:numPr>
              <w:bidi/>
              <w:spacing w:after="0" w:line="240" w:lineRule="auto"/>
              <w:rPr>
                <w:rtl/>
              </w:rPr>
            </w:pPr>
            <w:r w:rsidRPr="0081137A">
              <w:rPr>
                <w:rFonts w:hint="cs"/>
                <w:rtl/>
              </w:rPr>
              <w:t>سيشارك الموظف المسؤول عن الحالة أرقام خط ساخن طارئة مع إنعام ليكونوا في متناولها في حال حدوث طارئ ما.</w:t>
            </w:r>
          </w:p>
        </w:tc>
        <w:tc>
          <w:tcPr>
            <w:tcW w:w="2520" w:type="dxa"/>
          </w:tcPr>
          <w:p w:rsidR="006C4390" w:rsidRDefault="006C4390" w:rsidP="00ED2131">
            <w:pPr>
              <w:bidi/>
              <w:rPr>
                <w:b/>
                <w:bCs/>
                <w:rtl/>
              </w:rPr>
            </w:pPr>
          </w:p>
          <w:p w:rsidR="006C4390" w:rsidRDefault="006C4390" w:rsidP="006C4390">
            <w:pPr>
              <w:bidi/>
              <w:rPr>
                <w:b/>
                <w:bCs/>
                <w:rtl/>
              </w:rPr>
            </w:pPr>
          </w:p>
          <w:p w:rsidR="006C4390" w:rsidRDefault="006C4390" w:rsidP="006C4390">
            <w:pPr>
              <w:bidi/>
              <w:rPr>
                <w:b/>
                <w:bCs/>
                <w:rtl/>
              </w:rPr>
            </w:pPr>
          </w:p>
          <w:p w:rsidR="006C4390" w:rsidRPr="0081137A" w:rsidRDefault="006C4390" w:rsidP="006C4390">
            <w:pPr>
              <w:bidi/>
              <w:rPr>
                <w:rtl/>
              </w:rPr>
            </w:pPr>
            <w:r w:rsidRPr="0081137A">
              <w:rPr>
                <w:rFonts w:hint="cs"/>
                <w:rtl/>
              </w:rPr>
              <w:t>الموظف المسؤول عن الحال</w:t>
            </w:r>
          </w:p>
          <w:p w:rsidR="006C4390" w:rsidRPr="0081137A" w:rsidRDefault="006C4390" w:rsidP="006C4390">
            <w:pPr>
              <w:bidi/>
              <w:rPr>
                <w:rtl/>
              </w:rPr>
            </w:pPr>
          </w:p>
          <w:p w:rsidR="006C4390" w:rsidRPr="0081137A" w:rsidRDefault="006C4390" w:rsidP="006C4390">
            <w:pPr>
              <w:bidi/>
              <w:rPr>
                <w:rtl/>
              </w:rPr>
            </w:pPr>
          </w:p>
          <w:p w:rsidR="006C4390" w:rsidRPr="0081137A" w:rsidRDefault="006C4390" w:rsidP="006C4390">
            <w:pPr>
              <w:bidi/>
              <w:rPr>
                <w:rtl/>
              </w:rPr>
            </w:pPr>
          </w:p>
          <w:p w:rsidR="006C4390" w:rsidRPr="0081137A" w:rsidRDefault="006C4390" w:rsidP="006C4390">
            <w:pPr>
              <w:bidi/>
              <w:rPr>
                <w:rtl/>
              </w:rPr>
            </w:pPr>
            <w:r w:rsidRPr="0081137A">
              <w:rPr>
                <w:rFonts w:hint="cs"/>
                <w:rtl/>
              </w:rPr>
              <w:t>الموظف المسؤول عن الحالة مع الموظفين الاجتماعيين</w:t>
            </w:r>
          </w:p>
          <w:p w:rsidR="006C4390" w:rsidRPr="0081137A" w:rsidRDefault="006C4390" w:rsidP="006C4390">
            <w:pPr>
              <w:bidi/>
              <w:rPr>
                <w:rtl/>
              </w:rPr>
            </w:pPr>
          </w:p>
          <w:p w:rsidR="006C4390" w:rsidRPr="0081137A" w:rsidRDefault="006C4390" w:rsidP="006C4390">
            <w:pPr>
              <w:bidi/>
              <w:rPr>
                <w:rtl/>
              </w:rPr>
            </w:pPr>
            <w:r w:rsidRPr="0081137A">
              <w:rPr>
                <w:rFonts w:hint="cs"/>
                <w:rtl/>
              </w:rPr>
              <w:t>الموظف المسؤول عن الحالة</w:t>
            </w:r>
          </w:p>
          <w:p w:rsidR="006C4390" w:rsidRPr="0081137A" w:rsidRDefault="006C4390" w:rsidP="006C4390">
            <w:pPr>
              <w:bidi/>
              <w:rPr>
                <w:rtl/>
              </w:rPr>
            </w:pPr>
          </w:p>
          <w:p w:rsidR="006C4390" w:rsidRPr="006C4390" w:rsidRDefault="006C4390" w:rsidP="006C4390">
            <w:pPr>
              <w:bidi/>
              <w:rPr>
                <w:b/>
                <w:bCs/>
                <w:rtl/>
              </w:rPr>
            </w:pPr>
          </w:p>
        </w:tc>
        <w:tc>
          <w:tcPr>
            <w:tcW w:w="2070" w:type="dxa"/>
          </w:tcPr>
          <w:p w:rsidR="006C4390" w:rsidRDefault="006C4390" w:rsidP="00ED2131">
            <w:pPr>
              <w:bidi/>
              <w:rPr>
                <w:b/>
                <w:bCs/>
                <w:rtl/>
              </w:rPr>
            </w:pPr>
          </w:p>
          <w:p w:rsidR="006C4390" w:rsidRDefault="006C4390" w:rsidP="006C4390">
            <w:pPr>
              <w:bidi/>
              <w:rPr>
                <w:b/>
                <w:bCs/>
                <w:rtl/>
              </w:rPr>
            </w:pPr>
          </w:p>
          <w:p w:rsidR="006C4390" w:rsidRDefault="006C4390" w:rsidP="006C4390">
            <w:pPr>
              <w:bidi/>
              <w:rPr>
                <w:b/>
                <w:bCs/>
                <w:rtl/>
              </w:rPr>
            </w:pPr>
          </w:p>
          <w:p w:rsidR="006C4390" w:rsidRPr="0081137A" w:rsidRDefault="006C4390" w:rsidP="006C4390">
            <w:pPr>
              <w:bidi/>
              <w:rPr>
                <w:rtl/>
              </w:rPr>
            </w:pPr>
            <w:r w:rsidRPr="0081137A">
              <w:rPr>
                <w:rFonts w:hint="cs"/>
                <w:rtl/>
              </w:rPr>
              <w:t>خلال يومين</w:t>
            </w:r>
          </w:p>
          <w:p w:rsidR="006C4390" w:rsidRPr="0081137A" w:rsidRDefault="006C4390" w:rsidP="006C4390">
            <w:pPr>
              <w:bidi/>
              <w:rPr>
                <w:rtl/>
              </w:rPr>
            </w:pPr>
          </w:p>
          <w:p w:rsidR="006C4390" w:rsidRPr="0081137A" w:rsidRDefault="006C4390" w:rsidP="006C4390">
            <w:pPr>
              <w:bidi/>
              <w:rPr>
                <w:rtl/>
              </w:rPr>
            </w:pPr>
          </w:p>
          <w:p w:rsidR="006C4390" w:rsidRPr="0081137A" w:rsidRDefault="006C4390" w:rsidP="006C4390">
            <w:pPr>
              <w:bidi/>
              <w:rPr>
                <w:rtl/>
              </w:rPr>
            </w:pPr>
          </w:p>
          <w:p w:rsidR="006C4390" w:rsidRPr="0081137A" w:rsidRDefault="006C4390" w:rsidP="006C4390">
            <w:pPr>
              <w:bidi/>
              <w:rPr>
                <w:rtl/>
              </w:rPr>
            </w:pPr>
            <w:r w:rsidRPr="0081137A">
              <w:rPr>
                <w:rFonts w:hint="cs"/>
                <w:rtl/>
              </w:rPr>
              <w:t>خلال أسبوع</w:t>
            </w:r>
          </w:p>
          <w:p w:rsidR="006C4390" w:rsidRPr="0081137A" w:rsidRDefault="006C4390" w:rsidP="006C4390">
            <w:pPr>
              <w:bidi/>
              <w:rPr>
                <w:rtl/>
              </w:rPr>
            </w:pPr>
          </w:p>
          <w:p w:rsidR="006C4390" w:rsidRPr="0081137A" w:rsidRDefault="006C4390" w:rsidP="006C4390">
            <w:pPr>
              <w:bidi/>
              <w:rPr>
                <w:rtl/>
              </w:rPr>
            </w:pPr>
          </w:p>
          <w:p w:rsidR="006C4390" w:rsidRPr="0081137A" w:rsidRDefault="006C4390" w:rsidP="006C4390">
            <w:pPr>
              <w:bidi/>
              <w:rPr>
                <w:rtl/>
              </w:rPr>
            </w:pPr>
            <w:r w:rsidRPr="0081137A">
              <w:rPr>
                <w:rFonts w:hint="cs"/>
                <w:rtl/>
              </w:rPr>
              <w:t>خلال 24 ساعة</w:t>
            </w:r>
          </w:p>
          <w:p w:rsidR="006C4390" w:rsidRPr="006C4390" w:rsidRDefault="006C4390" w:rsidP="006C4390">
            <w:pPr>
              <w:bidi/>
              <w:rPr>
                <w:b/>
                <w:bCs/>
                <w:rtl/>
              </w:rPr>
            </w:pPr>
          </w:p>
        </w:tc>
      </w:tr>
      <w:tr w:rsidR="006C4390" w:rsidTr="006C4390">
        <w:tc>
          <w:tcPr>
            <w:tcW w:w="4040" w:type="dxa"/>
          </w:tcPr>
          <w:p w:rsidR="006C4390" w:rsidRPr="006C4390" w:rsidRDefault="006C4390" w:rsidP="006C4390">
            <w:pPr>
              <w:bidi/>
              <w:rPr>
                <w:b/>
                <w:bCs/>
                <w:rtl/>
              </w:rPr>
            </w:pPr>
            <w:r w:rsidRPr="0081137A">
              <w:rPr>
                <w:rFonts w:hint="cs"/>
                <w:b/>
                <w:bCs/>
                <w:rtl/>
              </w:rPr>
              <w:t>لدى إنعام وعائلتها مسكن متاح وآمن:</w:t>
            </w:r>
          </w:p>
          <w:p w:rsidR="006C4390" w:rsidRPr="0081137A" w:rsidRDefault="006C4390" w:rsidP="006C4390">
            <w:pPr>
              <w:pStyle w:val="ListParagraph"/>
              <w:numPr>
                <w:ilvl w:val="0"/>
                <w:numId w:val="5"/>
              </w:numPr>
              <w:bidi/>
              <w:spacing w:after="0" w:line="240" w:lineRule="auto"/>
              <w:rPr>
                <w:rtl/>
              </w:rPr>
            </w:pPr>
            <w:r w:rsidRPr="0081137A">
              <w:rPr>
                <w:rFonts w:hint="cs"/>
                <w:rtl/>
              </w:rPr>
              <w:t>بعد موافقة إنعام، سيحوّل الموظف المسؤول</w:t>
            </w:r>
          </w:p>
          <w:p w:rsidR="006C4390" w:rsidRPr="0081137A" w:rsidRDefault="006C4390" w:rsidP="006C4390">
            <w:pPr>
              <w:bidi/>
              <w:ind w:left="360"/>
              <w:rPr>
                <w:rtl/>
              </w:rPr>
            </w:pPr>
            <w:r w:rsidRPr="0081137A">
              <w:rPr>
                <w:rFonts w:hint="cs"/>
                <w:rtl/>
              </w:rPr>
              <w:t xml:space="preserve">     عن الحالة إنعام وعائلتها إلى خبير بالمساكن.</w:t>
            </w:r>
          </w:p>
          <w:p w:rsidR="006C4390" w:rsidRPr="0081137A" w:rsidRDefault="006C4390" w:rsidP="006C4390">
            <w:pPr>
              <w:pStyle w:val="ListParagraph"/>
              <w:numPr>
                <w:ilvl w:val="0"/>
                <w:numId w:val="5"/>
              </w:numPr>
              <w:bidi/>
              <w:spacing w:after="0" w:line="240" w:lineRule="auto"/>
              <w:rPr>
                <w:rtl/>
              </w:rPr>
            </w:pPr>
            <w:r w:rsidRPr="0081137A">
              <w:rPr>
                <w:rFonts w:hint="cs"/>
                <w:rtl/>
              </w:rPr>
              <w:t>مسكن جديد مع تعديلات خصوصاً للمداخل وأماكن المرحاض لدعم سلامة إنعام في المنزل.</w:t>
            </w:r>
          </w:p>
          <w:p w:rsidR="006C4390" w:rsidRPr="006C4390" w:rsidRDefault="006C4390" w:rsidP="00ED2131">
            <w:pPr>
              <w:bidi/>
              <w:rPr>
                <w:b/>
                <w:bCs/>
                <w:rtl/>
              </w:rPr>
            </w:pPr>
          </w:p>
        </w:tc>
        <w:tc>
          <w:tcPr>
            <w:tcW w:w="2520" w:type="dxa"/>
          </w:tcPr>
          <w:p w:rsidR="006C4390" w:rsidRDefault="006C4390" w:rsidP="00ED2131">
            <w:pPr>
              <w:bidi/>
              <w:rPr>
                <w:b/>
                <w:bCs/>
                <w:rtl/>
              </w:rPr>
            </w:pPr>
          </w:p>
          <w:p w:rsidR="006C4390" w:rsidRDefault="006C4390" w:rsidP="006C4390">
            <w:pPr>
              <w:bidi/>
              <w:rPr>
                <w:rtl/>
              </w:rPr>
            </w:pPr>
            <w:r w:rsidRPr="0081137A">
              <w:rPr>
                <w:rFonts w:hint="cs"/>
                <w:rtl/>
              </w:rPr>
              <w:t>الموظف المسؤول عن الحالة</w:t>
            </w:r>
          </w:p>
          <w:p w:rsidR="006C4390" w:rsidRPr="0081137A" w:rsidRDefault="006C4390" w:rsidP="006C4390">
            <w:pPr>
              <w:bidi/>
              <w:rPr>
                <w:rtl/>
              </w:rPr>
            </w:pPr>
          </w:p>
          <w:p w:rsidR="006C4390" w:rsidRPr="0081137A" w:rsidRDefault="006C4390" w:rsidP="006C4390">
            <w:pPr>
              <w:bidi/>
              <w:rPr>
                <w:rtl/>
              </w:rPr>
            </w:pPr>
            <w:r w:rsidRPr="0081137A">
              <w:rPr>
                <w:rFonts w:hint="cs"/>
                <w:rtl/>
              </w:rPr>
              <w:t>الممثلون عن الملجأ و</w:t>
            </w:r>
            <w:r w:rsidRPr="0081137A">
              <w:rPr>
                <w:rtl/>
              </w:rPr>
              <w:t>مرافق الماء والمرافق الصحية والصحة العامة</w:t>
            </w:r>
          </w:p>
          <w:p w:rsidR="006C4390" w:rsidRPr="006C4390" w:rsidRDefault="006C4390" w:rsidP="006C4390">
            <w:pPr>
              <w:bidi/>
              <w:rPr>
                <w:b/>
                <w:bCs/>
                <w:rtl/>
              </w:rPr>
            </w:pPr>
            <w:r w:rsidRPr="0081137A">
              <w:t>WASH</w:t>
            </w:r>
          </w:p>
        </w:tc>
        <w:tc>
          <w:tcPr>
            <w:tcW w:w="2070" w:type="dxa"/>
          </w:tcPr>
          <w:p w:rsidR="006C4390" w:rsidRDefault="006C4390" w:rsidP="00ED2131">
            <w:pPr>
              <w:bidi/>
              <w:rPr>
                <w:b/>
                <w:bCs/>
                <w:rtl/>
              </w:rPr>
            </w:pPr>
          </w:p>
          <w:p w:rsidR="006C4390" w:rsidRPr="0081137A" w:rsidRDefault="006C4390" w:rsidP="006C4390">
            <w:pPr>
              <w:bidi/>
              <w:rPr>
                <w:rtl/>
              </w:rPr>
            </w:pPr>
            <w:r w:rsidRPr="0081137A">
              <w:rPr>
                <w:rFonts w:hint="cs"/>
                <w:rtl/>
              </w:rPr>
              <w:t xml:space="preserve"> خلال أسبوع</w:t>
            </w:r>
          </w:p>
          <w:p w:rsidR="006C4390" w:rsidRPr="0081137A" w:rsidRDefault="006C4390" w:rsidP="006C4390">
            <w:pPr>
              <w:bidi/>
              <w:rPr>
                <w:rtl/>
              </w:rPr>
            </w:pPr>
          </w:p>
          <w:p w:rsidR="006C4390" w:rsidRPr="0081137A" w:rsidRDefault="006C4390" w:rsidP="006C4390">
            <w:pPr>
              <w:bidi/>
              <w:rPr>
                <w:rtl/>
              </w:rPr>
            </w:pPr>
          </w:p>
          <w:p w:rsidR="006C4390" w:rsidRPr="006C4390" w:rsidRDefault="006C4390" w:rsidP="006C4390">
            <w:pPr>
              <w:bidi/>
              <w:rPr>
                <w:b/>
                <w:bCs/>
                <w:rtl/>
              </w:rPr>
            </w:pPr>
            <w:r w:rsidRPr="0081137A">
              <w:rPr>
                <w:rFonts w:hint="cs"/>
                <w:rtl/>
              </w:rPr>
              <w:t>خلال شهر</w:t>
            </w:r>
          </w:p>
        </w:tc>
      </w:tr>
      <w:tr w:rsidR="006C4390" w:rsidTr="006C4390">
        <w:tc>
          <w:tcPr>
            <w:tcW w:w="4040" w:type="dxa"/>
          </w:tcPr>
          <w:p w:rsidR="00496982" w:rsidRPr="0081137A" w:rsidRDefault="00496982" w:rsidP="00496982">
            <w:pPr>
              <w:bidi/>
              <w:rPr>
                <w:b/>
                <w:bCs/>
                <w:rtl/>
              </w:rPr>
            </w:pPr>
            <w:r w:rsidRPr="0081137A">
              <w:rPr>
                <w:rFonts w:hint="cs"/>
                <w:b/>
                <w:bCs/>
                <w:rtl/>
              </w:rPr>
              <w:t>تقوّي إنعام شبكة دعمها الاجتماعي:</w:t>
            </w:r>
          </w:p>
          <w:p w:rsidR="00496982" w:rsidRPr="0081137A" w:rsidRDefault="00496982" w:rsidP="00496982">
            <w:pPr>
              <w:pStyle w:val="ListParagraph"/>
              <w:numPr>
                <w:ilvl w:val="0"/>
                <w:numId w:val="5"/>
              </w:numPr>
              <w:bidi/>
              <w:spacing w:after="0" w:line="240" w:lineRule="auto"/>
              <w:rPr>
                <w:rtl/>
              </w:rPr>
            </w:pPr>
            <w:r w:rsidRPr="0081137A">
              <w:rPr>
                <w:rFonts w:hint="cs"/>
                <w:rtl/>
              </w:rPr>
              <w:t>سيعمل الموظف المسؤول عن الحالة على تحديد نشاط واحد على الأقل في الأسبوع خارج المنزل لتشارك إنعام به-مثالياً مع فتيات أخريات يكنَّ أمهات و/أو متزوجات.</w:t>
            </w:r>
          </w:p>
          <w:p w:rsidR="00496982" w:rsidRPr="0081137A" w:rsidRDefault="00496982" w:rsidP="00496982">
            <w:pPr>
              <w:bidi/>
              <w:rPr>
                <w:rtl/>
              </w:rPr>
            </w:pPr>
          </w:p>
          <w:p w:rsidR="00496982" w:rsidRPr="0081137A" w:rsidRDefault="00496982" w:rsidP="00496982">
            <w:pPr>
              <w:pStyle w:val="ListParagraph"/>
              <w:numPr>
                <w:ilvl w:val="0"/>
                <w:numId w:val="5"/>
              </w:numPr>
              <w:bidi/>
              <w:spacing w:after="0" w:line="240" w:lineRule="auto"/>
            </w:pPr>
            <w:r w:rsidRPr="0081137A">
              <w:rPr>
                <w:rFonts w:hint="cs"/>
                <w:rtl/>
              </w:rPr>
              <w:t>سيتحدث الموظف المسؤول عن الحالة مع الفريق في مركز التطوير الاجتماعي حيث تحصل النشاطات لوضع خطة نقل ووصول إلى المبنى.</w:t>
            </w:r>
          </w:p>
          <w:p w:rsidR="00496982" w:rsidRPr="0081137A" w:rsidRDefault="00496982" w:rsidP="00496982">
            <w:pPr>
              <w:pStyle w:val="ListParagraph"/>
              <w:rPr>
                <w:rtl/>
              </w:rPr>
            </w:pPr>
          </w:p>
          <w:p w:rsidR="006C4390" w:rsidRPr="006C4390" w:rsidRDefault="00496982" w:rsidP="00496982">
            <w:pPr>
              <w:bidi/>
              <w:rPr>
                <w:b/>
                <w:bCs/>
                <w:rtl/>
              </w:rPr>
            </w:pPr>
            <w:r w:rsidRPr="0081137A">
              <w:rPr>
                <w:rFonts w:hint="cs"/>
                <w:rtl/>
              </w:rPr>
              <w:lastRenderedPageBreak/>
              <w:t>بعد موافقة إنعام، سيستفسر الموظف المسؤول عن الحالة عن مجموعة الأمهات/تربية الأبناء التي سمعت عنها في المنطقة-قالت إنعام إنها ستكون مهتمة باستقبال المجموعة في منزلها و/أو بإنشاء مجموعة مماثلة للأمهات بعمرها ممن لديهن أطفال يافعون</w:t>
            </w:r>
          </w:p>
        </w:tc>
        <w:tc>
          <w:tcPr>
            <w:tcW w:w="2520" w:type="dxa"/>
          </w:tcPr>
          <w:p w:rsidR="006C4390" w:rsidRDefault="006C4390" w:rsidP="00ED2131">
            <w:pPr>
              <w:bidi/>
              <w:rPr>
                <w:b/>
                <w:bCs/>
                <w:rtl/>
              </w:rPr>
            </w:pPr>
          </w:p>
          <w:p w:rsidR="00496982" w:rsidRDefault="00496982" w:rsidP="00496982">
            <w:pPr>
              <w:bidi/>
              <w:rPr>
                <w:rtl/>
              </w:rPr>
            </w:pPr>
          </w:p>
          <w:p w:rsidR="00496982" w:rsidRPr="0081137A" w:rsidRDefault="00496982" w:rsidP="00496982">
            <w:pPr>
              <w:bidi/>
              <w:rPr>
                <w:rtl/>
              </w:rPr>
            </w:pPr>
            <w:r w:rsidRPr="0081137A">
              <w:rPr>
                <w:rFonts w:hint="cs"/>
                <w:rtl/>
              </w:rPr>
              <w:t>الموظف المسؤول عن الحالة</w:t>
            </w:r>
          </w:p>
          <w:p w:rsidR="00496982" w:rsidRPr="0081137A" w:rsidRDefault="00496982" w:rsidP="00496982">
            <w:pPr>
              <w:bidi/>
              <w:rPr>
                <w:rtl/>
              </w:rPr>
            </w:pPr>
          </w:p>
          <w:p w:rsidR="00496982" w:rsidRPr="0081137A" w:rsidRDefault="00496982" w:rsidP="00496982">
            <w:pPr>
              <w:bidi/>
              <w:rPr>
                <w:rtl/>
              </w:rPr>
            </w:pPr>
            <w:r w:rsidRPr="0081137A">
              <w:rPr>
                <w:rFonts w:hint="cs"/>
                <w:rtl/>
              </w:rPr>
              <w:t>الموظف المسؤول عن الحالة وكادر مركز التطوير الاجتماعي</w:t>
            </w:r>
          </w:p>
          <w:p w:rsidR="00496982" w:rsidRDefault="00496982" w:rsidP="00496982">
            <w:pPr>
              <w:bidi/>
              <w:rPr>
                <w:rtl/>
              </w:rPr>
            </w:pPr>
          </w:p>
          <w:p w:rsidR="00496982" w:rsidRPr="0081137A" w:rsidRDefault="00496982" w:rsidP="00496982">
            <w:pPr>
              <w:bidi/>
              <w:rPr>
                <w:rtl/>
              </w:rPr>
            </w:pPr>
          </w:p>
          <w:p w:rsidR="00496982" w:rsidRPr="0081137A" w:rsidRDefault="00496982" w:rsidP="00496982">
            <w:pPr>
              <w:bidi/>
              <w:rPr>
                <w:rtl/>
              </w:rPr>
            </w:pPr>
            <w:r w:rsidRPr="0081137A">
              <w:rPr>
                <w:rFonts w:hint="cs"/>
                <w:rtl/>
              </w:rPr>
              <w:lastRenderedPageBreak/>
              <w:t>الموظف المسؤول عن الحالة</w:t>
            </w:r>
          </w:p>
          <w:p w:rsidR="00496982" w:rsidRPr="006C4390" w:rsidRDefault="00496982" w:rsidP="00496982">
            <w:pPr>
              <w:bidi/>
              <w:rPr>
                <w:b/>
                <w:bCs/>
                <w:rtl/>
              </w:rPr>
            </w:pPr>
          </w:p>
        </w:tc>
        <w:tc>
          <w:tcPr>
            <w:tcW w:w="2070" w:type="dxa"/>
          </w:tcPr>
          <w:p w:rsidR="00496982" w:rsidRDefault="00496982" w:rsidP="00496982">
            <w:pPr>
              <w:bidi/>
              <w:rPr>
                <w:rtl/>
              </w:rPr>
            </w:pPr>
          </w:p>
          <w:p w:rsidR="00496982" w:rsidRDefault="00496982" w:rsidP="00496982">
            <w:pPr>
              <w:bidi/>
              <w:rPr>
                <w:rtl/>
              </w:rPr>
            </w:pPr>
          </w:p>
          <w:p w:rsidR="00496982" w:rsidRPr="0081137A" w:rsidRDefault="00496982" w:rsidP="00496982">
            <w:pPr>
              <w:bidi/>
              <w:rPr>
                <w:rtl/>
              </w:rPr>
            </w:pPr>
            <w:r w:rsidRPr="0081137A">
              <w:rPr>
                <w:rFonts w:hint="cs"/>
                <w:rtl/>
              </w:rPr>
              <w:t>خلال أسبوعين</w:t>
            </w:r>
          </w:p>
          <w:p w:rsidR="00496982" w:rsidRPr="0081137A" w:rsidRDefault="00496982" w:rsidP="00496982">
            <w:pPr>
              <w:bidi/>
              <w:rPr>
                <w:rtl/>
              </w:rPr>
            </w:pPr>
          </w:p>
          <w:p w:rsidR="00496982" w:rsidRPr="0081137A" w:rsidRDefault="00496982" w:rsidP="00496982">
            <w:pPr>
              <w:bidi/>
              <w:rPr>
                <w:rtl/>
              </w:rPr>
            </w:pPr>
            <w:r w:rsidRPr="0081137A">
              <w:rPr>
                <w:rFonts w:hint="cs"/>
                <w:rtl/>
              </w:rPr>
              <w:t>خلال أسبوعين</w:t>
            </w:r>
          </w:p>
          <w:p w:rsidR="00496982" w:rsidRPr="0081137A" w:rsidRDefault="00496982" w:rsidP="00496982">
            <w:pPr>
              <w:bidi/>
              <w:rPr>
                <w:rtl/>
              </w:rPr>
            </w:pPr>
          </w:p>
          <w:p w:rsidR="00496982" w:rsidRDefault="00496982" w:rsidP="00496982">
            <w:pPr>
              <w:bidi/>
              <w:rPr>
                <w:rtl/>
              </w:rPr>
            </w:pPr>
          </w:p>
          <w:p w:rsidR="00496982" w:rsidRPr="0081137A" w:rsidRDefault="00496982" w:rsidP="00496982">
            <w:pPr>
              <w:bidi/>
              <w:rPr>
                <w:rtl/>
              </w:rPr>
            </w:pPr>
          </w:p>
          <w:p w:rsidR="006C4390" w:rsidRPr="006C4390" w:rsidRDefault="00496982" w:rsidP="00496982">
            <w:pPr>
              <w:bidi/>
              <w:rPr>
                <w:b/>
                <w:bCs/>
                <w:rtl/>
              </w:rPr>
            </w:pPr>
            <w:r w:rsidRPr="0081137A">
              <w:rPr>
                <w:rFonts w:hint="cs"/>
                <w:rtl/>
              </w:rPr>
              <w:lastRenderedPageBreak/>
              <w:t>خلال ثلاثة أسابيع</w:t>
            </w:r>
          </w:p>
        </w:tc>
      </w:tr>
      <w:tr w:rsidR="00C70E3A" w:rsidTr="006C4390">
        <w:tc>
          <w:tcPr>
            <w:tcW w:w="4040" w:type="dxa"/>
          </w:tcPr>
          <w:p w:rsidR="00C70E3A" w:rsidRPr="00C70E3A" w:rsidRDefault="00C70E3A" w:rsidP="00C70E3A">
            <w:pPr>
              <w:bidi/>
              <w:rPr>
                <w:b/>
                <w:bCs/>
                <w:rtl/>
              </w:rPr>
            </w:pPr>
            <w:r w:rsidRPr="0081137A">
              <w:rPr>
                <w:rFonts w:hint="cs"/>
                <w:b/>
                <w:bCs/>
                <w:rtl/>
              </w:rPr>
              <w:lastRenderedPageBreak/>
              <w:t>تريد إنعام أن تقاسي مضايقات أقل في حيّها:</w:t>
            </w:r>
          </w:p>
          <w:p w:rsidR="00C70E3A" w:rsidRPr="0081137A" w:rsidRDefault="00C70E3A" w:rsidP="00C70E3A">
            <w:pPr>
              <w:pStyle w:val="ListParagraph"/>
              <w:numPr>
                <w:ilvl w:val="0"/>
                <w:numId w:val="6"/>
              </w:numPr>
              <w:bidi/>
              <w:spacing w:after="0" w:line="240" w:lineRule="auto"/>
              <w:rPr>
                <w:rtl/>
              </w:rPr>
            </w:pPr>
            <w:r w:rsidRPr="0081137A">
              <w:rPr>
                <w:rFonts w:hint="cs"/>
                <w:rtl/>
              </w:rPr>
              <w:t>سيعمل الموظف المسؤول عن الحالة مع إنعام على وضع خطة سلامة في حال اشتداد المضايقات، وشعورها بعدم الأمان. سيتابع، ويراجع الموظف المسؤول عن الحالة الخطة بانتظام، ويقوم بتحديثها.</w:t>
            </w:r>
          </w:p>
          <w:p w:rsidR="00C70E3A" w:rsidRPr="0081137A" w:rsidRDefault="00C70E3A" w:rsidP="00C70E3A">
            <w:pPr>
              <w:bidi/>
              <w:rPr>
                <w:rtl/>
              </w:rPr>
            </w:pPr>
          </w:p>
          <w:p w:rsidR="00C70E3A" w:rsidRPr="00C70E3A" w:rsidRDefault="00C70E3A" w:rsidP="00C70E3A">
            <w:pPr>
              <w:pStyle w:val="ListParagraph"/>
              <w:numPr>
                <w:ilvl w:val="0"/>
                <w:numId w:val="7"/>
              </w:numPr>
              <w:bidi/>
              <w:rPr>
                <w:b/>
                <w:bCs/>
                <w:rtl/>
              </w:rPr>
            </w:pPr>
            <w:r w:rsidRPr="0081137A">
              <w:rPr>
                <w:rFonts w:hint="cs"/>
                <w:rtl/>
              </w:rPr>
              <w:t>بعد موافقة إنعام، سيتواصل الموظف المسؤول عن الحالة مع منظمات الأشخاص ذوي الإعاقة المحلية (</w:t>
            </w:r>
            <w:r w:rsidRPr="0081137A">
              <w:t>DPO</w:t>
            </w:r>
            <w:r w:rsidRPr="0081137A">
              <w:rPr>
                <w:rFonts w:hint="cs"/>
                <w:rtl/>
              </w:rPr>
              <w:t>) لمناقشة خطة إحداث جلسات زيادة الوعي حول حقوق الأشخاص ذوي الإعاقة في المجتمع الحالي</w:t>
            </w:r>
          </w:p>
        </w:tc>
        <w:tc>
          <w:tcPr>
            <w:tcW w:w="2520" w:type="dxa"/>
          </w:tcPr>
          <w:p w:rsidR="00C70E3A" w:rsidRDefault="00C70E3A" w:rsidP="00ED2131">
            <w:pPr>
              <w:bidi/>
              <w:rPr>
                <w:b/>
                <w:bCs/>
                <w:rtl/>
              </w:rPr>
            </w:pPr>
          </w:p>
          <w:p w:rsidR="00C70E3A" w:rsidRPr="0081137A" w:rsidRDefault="00C70E3A" w:rsidP="00C70E3A">
            <w:pPr>
              <w:bidi/>
              <w:rPr>
                <w:rtl/>
              </w:rPr>
            </w:pPr>
            <w:r w:rsidRPr="0081137A">
              <w:rPr>
                <w:rFonts w:hint="cs"/>
                <w:rtl/>
              </w:rPr>
              <w:t>الموظف المسؤول عن الحالة وإنعام</w:t>
            </w:r>
          </w:p>
          <w:p w:rsidR="00C70E3A" w:rsidRPr="0081137A" w:rsidRDefault="00C70E3A" w:rsidP="00C70E3A">
            <w:pPr>
              <w:bidi/>
              <w:rPr>
                <w:rtl/>
              </w:rPr>
            </w:pPr>
          </w:p>
          <w:p w:rsidR="00C70E3A" w:rsidRPr="0081137A" w:rsidRDefault="00C70E3A" w:rsidP="00C70E3A">
            <w:pPr>
              <w:bidi/>
              <w:rPr>
                <w:rtl/>
              </w:rPr>
            </w:pPr>
          </w:p>
          <w:p w:rsidR="00C70E3A" w:rsidRDefault="00C70E3A" w:rsidP="00C70E3A">
            <w:pPr>
              <w:bidi/>
              <w:rPr>
                <w:b/>
                <w:bCs/>
                <w:rtl/>
              </w:rPr>
            </w:pPr>
            <w:r w:rsidRPr="0081137A">
              <w:rPr>
                <w:rFonts w:hint="cs"/>
                <w:rtl/>
              </w:rPr>
              <w:t>الموظف المسؤول عن الحالة، الموظفون الاجتماعيون وأعضاء منظمات الأشخاص ذوي الإعاقة (</w:t>
            </w:r>
            <w:r w:rsidRPr="0081137A">
              <w:t>DPO</w:t>
            </w:r>
            <w:r w:rsidRPr="0081137A">
              <w:rPr>
                <w:rFonts w:hint="cs"/>
                <w:rtl/>
              </w:rPr>
              <w:t>).</w:t>
            </w:r>
          </w:p>
        </w:tc>
        <w:tc>
          <w:tcPr>
            <w:tcW w:w="2070" w:type="dxa"/>
          </w:tcPr>
          <w:p w:rsidR="00C70E3A" w:rsidRDefault="00C70E3A" w:rsidP="00496982">
            <w:pPr>
              <w:bidi/>
              <w:rPr>
                <w:rtl/>
              </w:rPr>
            </w:pPr>
          </w:p>
          <w:p w:rsidR="00C70E3A" w:rsidRPr="0081137A" w:rsidRDefault="00C70E3A" w:rsidP="00C70E3A">
            <w:pPr>
              <w:bidi/>
              <w:rPr>
                <w:rtl/>
              </w:rPr>
            </w:pPr>
            <w:r w:rsidRPr="0081137A">
              <w:rPr>
                <w:rFonts w:hint="cs"/>
                <w:rtl/>
              </w:rPr>
              <w:t>خلال أسبوعين</w:t>
            </w:r>
          </w:p>
          <w:p w:rsidR="00C70E3A" w:rsidRPr="0081137A" w:rsidRDefault="00C70E3A" w:rsidP="00C70E3A">
            <w:pPr>
              <w:bidi/>
              <w:rPr>
                <w:rtl/>
              </w:rPr>
            </w:pPr>
          </w:p>
          <w:p w:rsidR="00C70E3A" w:rsidRPr="0081137A" w:rsidRDefault="00C70E3A" w:rsidP="00C70E3A">
            <w:pPr>
              <w:bidi/>
              <w:rPr>
                <w:rtl/>
              </w:rPr>
            </w:pPr>
          </w:p>
          <w:p w:rsidR="00C70E3A" w:rsidRPr="0081137A" w:rsidRDefault="00C70E3A" w:rsidP="00C70E3A">
            <w:pPr>
              <w:bidi/>
              <w:rPr>
                <w:rtl/>
              </w:rPr>
            </w:pPr>
            <w:r w:rsidRPr="0081137A">
              <w:rPr>
                <w:rFonts w:hint="cs"/>
                <w:rtl/>
              </w:rPr>
              <w:t>خلال شهر</w:t>
            </w:r>
          </w:p>
          <w:p w:rsidR="00C70E3A" w:rsidRDefault="00C70E3A" w:rsidP="00C70E3A">
            <w:pPr>
              <w:bidi/>
              <w:rPr>
                <w:rtl/>
              </w:rPr>
            </w:pPr>
          </w:p>
        </w:tc>
      </w:tr>
    </w:tbl>
    <w:p w:rsidR="00ED2131" w:rsidRDefault="00C70E3A" w:rsidP="00ED2131">
      <w:pPr>
        <w:bidi/>
        <w:rPr>
          <w:rtl/>
        </w:rPr>
      </w:pPr>
      <w:r w:rsidRPr="00766F42">
        <w:rPr>
          <w:rFonts w:hint="cs"/>
          <w:b/>
          <w:bCs/>
          <w:rtl/>
        </w:rPr>
        <w:t>المقابلة الت</w:t>
      </w:r>
      <w:r>
        <w:rPr>
          <w:rFonts w:hint="cs"/>
          <w:b/>
          <w:bCs/>
          <w:rtl/>
        </w:rPr>
        <w:t>الية مجدولة (التاريخ/ الوقت و</w:t>
      </w:r>
      <w:r w:rsidRPr="00766F42">
        <w:rPr>
          <w:rFonts w:hint="cs"/>
          <w:b/>
          <w:bCs/>
          <w:rtl/>
        </w:rPr>
        <w:t>المكان):</w:t>
      </w:r>
      <w:r>
        <w:rPr>
          <w:rFonts w:hint="cs"/>
          <w:rtl/>
        </w:rPr>
        <w:t xml:space="preserve"> * بعد أسبوع من المقابلة المبدئية ووضع الخطة</w:t>
      </w:r>
    </w:p>
    <w:p w:rsidR="00C70E3A" w:rsidRDefault="00C70E3A" w:rsidP="00C70E3A">
      <w:pPr>
        <w:bidi/>
        <w:rPr>
          <w:rtl/>
        </w:rPr>
      </w:pPr>
    </w:p>
    <w:p w:rsidR="00C70E3A" w:rsidRDefault="00C70E3A" w:rsidP="00C70E3A">
      <w:pPr>
        <w:bidi/>
        <w:rPr>
          <w:rtl/>
        </w:rPr>
      </w:pPr>
    </w:p>
    <w:p w:rsidR="00C70E3A" w:rsidRDefault="00C70E3A" w:rsidP="00C70E3A">
      <w:pPr>
        <w:bidi/>
        <w:rPr>
          <w:rtl/>
        </w:rPr>
      </w:pPr>
    </w:p>
    <w:p w:rsidR="00C70E3A" w:rsidRDefault="00C70E3A" w:rsidP="00C70E3A">
      <w:pPr>
        <w:bidi/>
        <w:rPr>
          <w:rtl/>
        </w:rPr>
      </w:pPr>
    </w:p>
    <w:p w:rsidR="00C70E3A" w:rsidRDefault="00C70E3A" w:rsidP="00C70E3A">
      <w:pPr>
        <w:bidi/>
        <w:rPr>
          <w:rtl/>
        </w:rPr>
      </w:pPr>
    </w:p>
    <w:p w:rsidR="00C70E3A" w:rsidRDefault="00C70E3A" w:rsidP="00C70E3A">
      <w:pPr>
        <w:bidi/>
        <w:rPr>
          <w:rtl/>
        </w:rPr>
      </w:pPr>
    </w:p>
    <w:p w:rsidR="00C70E3A" w:rsidRDefault="00C70E3A" w:rsidP="00C70E3A">
      <w:pPr>
        <w:bidi/>
        <w:rPr>
          <w:rtl/>
        </w:rPr>
      </w:pPr>
    </w:p>
    <w:p w:rsidR="00C70E3A" w:rsidRDefault="00C70E3A" w:rsidP="00C70E3A">
      <w:pPr>
        <w:bidi/>
        <w:rPr>
          <w:rtl/>
        </w:rPr>
      </w:pPr>
    </w:p>
    <w:p w:rsidR="00C70E3A" w:rsidRDefault="00C70E3A" w:rsidP="00C70E3A">
      <w:pPr>
        <w:bidi/>
        <w:rPr>
          <w:rtl/>
        </w:rPr>
      </w:pPr>
    </w:p>
    <w:p w:rsidR="00C70E3A" w:rsidRDefault="00C70E3A" w:rsidP="00C70E3A">
      <w:pPr>
        <w:bidi/>
        <w:rPr>
          <w:rtl/>
        </w:rPr>
      </w:pPr>
    </w:p>
    <w:p w:rsidR="00C70E3A" w:rsidRDefault="00C70E3A" w:rsidP="00C70E3A">
      <w:pPr>
        <w:bidi/>
        <w:rPr>
          <w:rtl/>
        </w:rPr>
      </w:pPr>
    </w:p>
    <w:p w:rsidR="00C70E3A" w:rsidRDefault="00C70E3A" w:rsidP="00C70E3A">
      <w:pPr>
        <w:bidi/>
        <w:rPr>
          <w:rtl/>
        </w:rPr>
      </w:pPr>
    </w:p>
    <w:p w:rsidR="00C70E3A" w:rsidRDefault="00C70E3A" w:rsidP="00C70E3A">
      <w:pPr>
        <w:bidi/>
        <w:rPr>
          <w:rtl/>
        </w:rPr>
      </w:pPr>
    </w:p>
    <w:p w:rsidR="00C70E3A" w:rsidRDefault="00C70E3A" w:rsidP="00C70E3A">
      <w:pPr>
        <w:bidi/>
        <w:rPr>
          <w:rtl/>
        </w:rPr>
      </w:pPr>
    </w:p>
    <w:p w:rsidR="00C70E3A" w:rsidRPr="00A8513F" w:rsidRDefault="00C70E3A" w:rsidP="00C70E3A">
      <w:pPr>
        <w:bidi/>
        <w:rPr>
          <w:b/>
          <w:bCs/>
          <w:sz w:val="28"/>
          <w:szCs w:val="28"/>
          <w:rtl/>
        </w:rPr>
      </w:pPr>
      <w:r w:rsidRPr="001B0BFD">
        <w:rPr>
          <w:rFonts w:hint="cs"/>
          <w:b/>
          <w:bCs/>
          <w:sz w:val="28"/>
          <w:szCs w:val="28"/>
          <w:rtl/>
        </w:rPr>
        <w:lastRenderedPageBreak/>
        <w:t>دراسة الحالة 3-</w:t>
      </w:r>
      <w:r w:rsidR="00EB58CB">
        <w:rPr>
          <w:b/>
          <w:bCs/>
          <w:sz w:val="28"/>
          <w:szCs w:val="28"/>
        </w:rPr>
        <w:t xml:space="preserve"> </w:t>
      </w:r>
      <w:r w:rsidRPr="001B0BFD">
        <w:rPr>
          <w:rFonts w:hint="cs"/>
          <w:b/>
          <w:bCs/>
          <w:sz w:val="28"/>
          <w:szCs w:val="28"/>
          <w:rtl/>
        </w:rPr>
        <w:t>سابين</w:t>
      </w:r>
    </w:p>
    <w:p w:rsidR="00C70E3A" w:rsidRDefault="00C70E3A" w:rsidP="00C70E3A">
      <w:pPr>
        <w:bidi/>
        <w:rPr>
          <w:rtl/>
        </w:rPr>
      </w:pPr>
      <w:r>
        <w:rPr>
          <w:rFonts w:hint="cs"/>
          <w:rtl/>
        </w:rPr>
        <w:t>تبلغ سابين 13 عاماً ولديها إعاقة ذهنية. تقول أم</w:t>
      </w:r>
      <w:r w:rsidRPr="00B65F27">
        <w:rPr>
          <w:rFonts w:hint="cs"/>
          <w:rtl/>
        </w:rPr>
        <w:t>ها إنه</w:t>
      </w:r>
      <w:r>
        <w:rPr>
          <w:rFonts w:hint="cs"/>
          <w:rtl/>
        </w:rPr>
        <w:t>ا "مفرطة النشاط". تحب الرقص والرسم وتذهب دائماً لزيارة جيرانها. تريد دائماً أن تتعلم شيئاً جديداً. اعتادت سابين على الذهاب</w:t>
      </w:r>
      <w:r w:rsidRPr="00B65F27">
        <w:rPr>
          <w:rFonts w:hint="cs"/>
          <w:rtl/>
        </w:rPr>
        <w:t xml:space="preserve"> إلى المدر</w:t>
      </w:r>
      <w:r>
        <w:rPr>
          <w:rFonts w:hint="cs"/>
          <w:rtl/>
        </w:rPr>
        <w:t>سة، لكن الآن لا تستطيع إيجاد أحد للمشي معها. تحب سابين الذهاب</w:t>
      </w:r>
      <w:r w:rsidRPr="00B65F27">
        <w:rPr>
          <w:rFonts w:hint="cs"/>
          <w:rtl/>
        </w:rPr>
        <w:t xml:space="preserve"> إلى الخ</w:t>
      </w:r>
      <w:r>
        <w:rPr>
          <w:rFonts w:hint="cs"/>
          <w:rtl/>
        </w:rPr>
        <w:t>ارج حتى عندما تظلم. قبل شهر، ذهبت سابي</w:t>
      </w:r>
      <w:r w:rsidRPr="00B65F27">
        <w:rPr>
          <w:rFonts w:hint="cs"/>
          <w:rtl/>
        </w:rPr>
        <w:t>ن إلى</w:t>
      </w:r>
      <w:r>
        <w:rPr>
          <w:rFonts w:hint="cs"/>
          <w:color w:val="FF0000"/>
          <w:rtl/>
        </w:rPr>
        <w:t xml:space="preserve"> </w:t>
      </w:r>
      <w:r>
        <w:rPr>
          <w:rFonts w:hint="cs"/>
          <w:rtl/>
        </w:rPr>
        <w:t xml:space="preserve">منزل جارها وعندما عادت، لاحظت أمها أنها تبدو مختلفة. سألت والدة سابين ابنتها </w:t>
      </w:r>
      <w:r w:rsidRPr="00B65F27">
        <w:rPr>
          <w:rFonts w:hint="cs"/>
          <w:rtl/>
        </w:rPr>
        <w:t xml:space="preserve">عمَّا </w:t>
      </w:r>
      <w:r>
        <w:rPr>
          <w:rFonts w:hint="cs"/>
          <w:rtl/>
        </w:rPr>
        <w:t>حدث، ووضّحت أن بعض الصبية نزعوا سروالها الداخلي. قال الصبي</w:t>
      </w:r>
      <w:r w:rsidRPr="00B65F27">
        <w:rPr>
          <w:rFonts w:hint="cs"/>
          <w:rtl/>
        </w:rPr>
        <w:t>ة إن</w:t>
      </w:r>
      <w:r>
        <w:rPr>
          <w:rFonts w:hint="cs"/>
          <w:rtl/>
        </w:rPr>
        <w:t xml:space="preserve">ه في المرة القادمة سيلعبون "لعبة الزوج والزوجة". منعت والدة سابين الآن سابين من زيارة الجيران حيث يوجد رجال وصبية، لأنها تشعر أن سابين ستفعل أي شيء يقوله هؤلاء الناس. ذهبت سابين لمقابلة جماعية مع أمها حيث تحدثوا عن العنف مع النساء الأخريات، ولكنها </w:t>
      </w:r>
      <w:r w:rsidRPr="00B65F27">
        <w:rPr>
          <w:rFonts w:hint="cs"/>
          <w:rtl/>
        </w:rPr>
        <w:t xml:space="preserve">لم تبدِ </w:t>
      </w:r>
      <w:r>
        <w:rPr>
          <w:rFonts w:hint="cs"/>
          <w:rtl/>
        </w:rPr>
        <w:t>أي انتباه حقاً-  فضّلت أن تتمرن على رسمها.</w:t>
      </w:r>
    </w:p>
    <w:p w:rsidR="00C70E3A" w:rsidRPr="00017CC4" w:rsidRDefault="00C70E3A" w:rsidP="00C70E3A">
      <w:pPr>
        <w:bidi/>
        <w:rPr>
          <w:rtl/>
        </w:rPr>
      </w:pPr>
      <w:r w:rsidRPr="00B65F27">
        <w:rPr>
          <w:rFonts w:hint="cs"/>
          <w:rtl/>
        </w:rPr>
        <w:t>*</w:t>
      </w:r>
      <w:r w:rsidRPr="00B65F27">
        <w:rPr>
          <w:rFonts w:hint="cs"/>
          <w:i/>
          <w:iCs/>
          <w:rtl/>
        </w:rPr>
        <w:t>فيما يلي</w:t>
      </w:r>
      <w:r>
        <w:rPr>
          <w:rFonts w:hint="cs"/>
          <w:i/>
          <w:iCs/>
          <w:color w:val="FF0000"/>
          <w:rtl/>
        </w:rPr>
        <w:t xml:space="preserve"> </w:t>
      </w:r>
      <w:r>
        <w:rPr>
          <w:rFonts w:hint="cs"/>
          <w:i/>
          <w:iCs/>
          <w:rtl/>
        </w:rPr>
        <w:t>نموذج</w:t>
      </w:r>
      <w:r w:rsidRPr="00542260">
        <w:rPr>
          <w:rFonts w:hint="cs"/>
          <w:i/>
          <w:iCs/>
          <w:rtl/>
        </w:rPr>
        <w:t xml:space="preserve"> خطة عمل حالة مبدئية لسابين. يجب على الموظفين المسؤولين عن الحالة استخد</w:t>
      </w:r>
      <w:r>
        <w:rPr>
          <w:rFonts w:hint="cs"/>
          <w:i/>
          <w:iCs/>
          <w:rtl/>
        </w:rPr>
        <w:t>ام كل خطط عمل الوكالة الموحدة و</w:t>
      </w:r>
      <w:r w:rsidRPr="00542260">
        <w:rPr>
          <w:rFonts w:hint="cs"/>
          <w:i/>
          <w:iCs/>
          <w:rtl/>
        </w:rPr>
        <w:t>أدوات</w:t>
      </w:r>
      <w:r>
        <w:rPr>
          <w:rFonts w:hint="cs"/>
          <w:i/>
          <w:iCs/>
          <w:rtl/>
        </w:rPr>
        <w:t xml:space="preserve"> المتابعة عند العمل مع الناجين و</w:t>
      </w:r>
      <w:r w:rsidRPr="00542260">
        <w:rPr>
          <w:rFonts w:hint="cs"/>
          <w:i/>
          <w:iCs/>
          <w:rtl/>
        </w:rPr>
        <w:t>هؤلاء المعرضين لخطر العنف القائم على النوع الاجتماعي</w:t>
      </w:r>
      <w:r>
        <w:rPr>
          <w:rFonts w:hint="cs"/>
          <w:rtl/>
        </w:rPr>
        <w:t>.</w:t>
      </w:r>
    </w:p>
    <w:p w:rsidR="00C70E3A" w:rsidRDefault="00C70E3A" w:rsidP="00C70E3A">
      <w:pPr>
        <w:bidi/>
        <w:rPr>
          <w:rtl/>
        </w:rPr>
      </w:pPr>
    </w:p>
    <w:tbl>
      <w:tblPr>
        <w:tblStyle w:val="TableGrid"/>
        <w:bidiVisual/>
        <w:tblW w:w="0" w:type="auto"/>
        <w:tblLook w:val="04A0" w:firstRow="1" w:lastRow="0" w:firstColumn="1" w:lastColumn="0" w:noHBand="0" w:noVBand="1"/>
      </w:tblPr>
      <w:tblGrid>
        <w:gridCol w:w="4040"/>
        <w:gridCol w:w="2340"/>
        <w:gridCol w:w="2250"/>
      </w:tblGrid>
      <w:tr w:rsidR="00C70E3A" w:rsidTr="00C70E3A">
        <w:tc>
          <w:tcPr>
            <w:tcW w:w="8630" w:type="dxa"/>
            <w:gridSpan w:val="3"/>
            <w:shd w:val="clear" w:color="auto" w:fill="5B9BD5" w:themeFill="accent1"/>
          </w:tcPr>
          <w:p w:rsidR="00C70E3A" w:rsidRPr="00C70E3A" w:rsidRDefault="00C70E3A" w:rsidP="00C70E3A">
            <w:pPr>
              <w:bidi/>
              <w:jc w:val="center"/>
              <w:rPr>
                <w:b/>
                <w:bCs/>
                <w:rtl/>
              </w:rPr>
            </w:pPr>
            <w:r w:rsidRPr="00C70E3A">
              <w:rPr>
                <w:rFonts w:hint="cs"/>
                <w:b/>
                <w:bCs/>
                <w:rtl/>
              </w:rPr>
              <w:t>خطة عمل الحالة</w:t>
            </w:r>
          </w:p>
        </w:tc>
      </w:tr>
      <w:tr w:rsidR="00C70E3A" w:rsidTr="00C70E3A">
        <w:tc>
          <w:tcPr>
            <w:tcW w:w="4040" w:type="dxa"/>
            <w:shd w:val="clear" w:color="auto" w:fill="F7CAAC" w:themeFill="accent2" w:themeFillTint="66"/>
          </w:tcPr>
          <w:p w:rsidR="00C70E3A" w:rsidRPr="00C70E3A" w:rsidRDefault="00C70E3A" w:rsidP="00C70E3A">
            <w:pPr>
              <w:bidi/>
              <w:rPr>
                <w:b/>
                <w:bCs/>
                <w:rtl/>
              </w:rPr>
            </w:pPr>
            <w:r w:rsidRPr="00C70E3A">
              <w:rPr>
                <w:rFonts w:hint="cs"/>
                <w:b/>
                <w:bCs/>
                <w:rtl/>
              </w:rPr>
              <w:t xml:space="preserve">الهدف / نقاط العمل </w:t>
            </w:r>
          </w:p>
        </w:tc>
        <w:tc>
          <w:tcPr>
            <w:tcW w:w="2340" w:type="dxa"/>
            <w:shd w:val="clear" w:color="auto" w:fill="F7CAAC" w:themeFill="accent2" w:themeFillTint="66"/>
          </w:tcPr>
          <w:p w:rsidR="00C70E3A" w:rsidRPr="00C70E3A" w:rsidRDefault="00C70E3A" w:rsidP="00C70E3A">
            <w:pPr>
              <w:bidi/>
              <w:rPr>
                <w:b/>
                <w:bCs/>
                <w:rtl/>
              </w:rPr>
            </w:pPr>
            <w:r w:rsidRPr="00C70E3A">
              <w:rPr>
                <w:rFonts w:hint="cs"/>
                <w:b/>
                <w:bCs/>
                <w:rtl/>
              </w:rPr>
              <w:t xml:space="preserve">من </w:t>
            </w:r>
          </w:p>
        </w:tc>
        <w:tc>
          <w:tcPr>
            <w:tcW w:w="2250" w:type="dxa"/>
            <w:shd w:val="clear" w:color="auto" w:fill="F7CAAC" w:themeFill="accent2" w:themeFillTint="66"/>
          </w:tcPr>
          <w:p w:rsidR="00C70E3A" w:rsidRPr="00C70E3A" w:rsidRDefault="00C70E3A" w:rsidP="00C70E3A">
            <w:pPr>
              <w:bidi/>
              <w:rPr>
                <w:b/>
                <w:bCs/>
                <w:rtl/>
              </w:rPr>
            </w:pPr>
            <w:r w:rsidRPr="00C70E3A">
              <w:rPr>
                <w:rFonts w:hint="cs"/>
                <w:b/>
                <w:bCs/>
                <w:rtl/>
              </w:rPr>
              <w:t xml:space="preserve">متى </w:t>
            </w:r>
          </w:p>
        </w:tc>
      </w:tr>
      <w:tr w:rsidR="00C70E3A" w:rsidTr="00C70E3A">
        <w:tc>
          <w:tcPr>
            <w:tcW w:w="4040" w:type="dxa"/>
          </w:tcPr>
          <w:p w:rsidR="00CD5EFE" w:rsidRDefault="00CD5EFE" w:rsidP="00C70E3A">
            <w:pPr>
              <w:bidi/>
              <w:rPr>
                <w:b/>
                <w:bCs/>
                <w:rtl/>
              </w:rPr>
            </w:pPr>
          </w:p>
          <w:p w:rsidR="00CD5EFE" w:rsidRDefault="00CD5EFE" w:rsidP="00CD5EFE">
            <w:pPr>
              <w:bidi/>
              <w:rPr>
                <w:b/>
                <w:bCs/>
                <w:rtl/>
              </w:rPr>
            </w:pPr>
          </w:p>
          <w:p w:rsidR="00C70E3A" w:rsidRDefault="00CD5EFE" w:rsidP="00CD5EFE">
            <w:pPr>
              <w:bidi/>
              <w:rPr>
                <w:b/>
                <w:bCs/>
                <w:rtl/>
              </w:rPr>
            </w:pPr>
            <w:r w:rsidRPr="0081137A">
              <w:rPr>
                <w:rFonts w:hint="cs"/>
                <w:b/>
                <w:bCs/>
                <w:rtl/>
              </w:rPr>
              <w:t>تيقّن إن كانت سابين تحتاج أو ترغب بمتابعة طبية:</w:t>
            </w:r>
          </w:p>
          <w:p w:rsidR="00CD5EFE" w:rsidRPr="0081137A" w:rsidRDefault="00CD5EFE" w:rsidP="00CD5EFE">
            <w:pPr>
              <w:pStyle w:val="ListParagraph"/>
              <w:numPr>
                <w:ilvl w:val="0"/>
                <w:numId w:val="8"/>
              </w:numPr>
              <w:bidi/>
              <w:spacing w:after="0" w:line="240" w:lineRule="auto"/>
              <w:rPr>
                <w:rtl/>
              </w:rPr>
            </w:pPr>
            <w:r w:rsidRPr="0081137A">
              <w:rPr>
                <w:rFonts w:hint="cs"/>
                <w:rtl/>
              </w:rPr>
              <w:t xml:space="preserve">أجرِ </w:t>
            </w:r>
            <w:r w:rsidRPr="00A8513F">
              <w:rPr>
                <w:rFonts w:hint="cs"/>
                <w:rtl/>
              </w:rPr>
              <w:t>مقابلات عدّة مع</w:t>
            </w:r>
            <w:r w:rsidRPr="0081137A">
              <w:rPr>
                <w:rFonts w:hint="cs"/>
                <w:rtl/>
              </w:rPr>
              <w:t xml:space="preserve"> سابين ووالدتها -منفصلتين ومعاً-لبناء الثقة ومعرفة المزيد عن الحادثة.</w:t>
            </w:r>
          </w:p>
          <w:p w:rsidR="00CD5EFE" w:rsidRPr="0081137A" w:rsidRDefault="00CD5EFE" w:rsidP="00CD5EFE">
            <w:pPr>
              <w:bidi/>
              <w:rPr>
                <w:rtl/>
              </w:rPr>
            </w:pPr>
          </w:p>
          <w:p w:rsidR="00CD5EFE" w:rsidRPr="0081137A" w:rsidRDefault="00CD5EFE" w:rsidP="00CD5EFE">
            <w:pPr>
              <w:pStyle w:val="ListParagraph"/>
              <w:numPr>
                <w:ilvl w:val="0"/>
                <w:numId w:val="8"/>
              </w:numPr>
              <w:bidi/>
              <w:spacing w:after="0" w:line="240" w:lineRule="auto"/>
              <w:rPr>
                <w:rtl/>
              </w:rPr>
            </w:pPr>
            <w:r w:rsidRPr="0081137A">
              <w:rPr>
                <w:rFonts w:hint="cs"/>
                <w:rtl/>
              </w:rPr>
              <w:t>إن تم اغتصاب سابين، ناقش القضايا الصحية الممكنة ونوع الخدمات الطبية التي قد تكون متاحة لها.</w:t>
            </w:r>
          </w:p>
          <w:p w:rsidR="00CD5EFE" w:rsidRPr="0081137A" w:rsidRDefault="00CD5EFE" w:rsidP="00CD5EFE">
            <w:pPr>
              <w:bidi/>
              <w:rPr>
                <w:rtl/>
              </w:rPr>
            </w:pPr>
          </w:p>
          <w:p w:rsidR="00CD5EFE" w:rsidRPr="0081137A" w:rsidRDefault="00CD5EFE" w:rsidP="00CD5EFE">
            <w:pPr>
              <w:pStyle w:val="ListParagraph"/>
              <w:numPr>
                <w:ilvl w:val="0"/>
                <w:numId w:val="8"/>
              </w:numPr>
              <w:bidi/>
              <w:spacing w:after="0" w:line="240" w:lineRule="auto"/>
              <w:rPr>
                <w:rtl/>
              </w:rPr>
            </w:pPr>
            <w:r w:rsidRPr="0081137A">
              <w:rPr>
                <w:rFonts w:hint="cs"/>
                <w:rtl/>
              </w:rPr>
              <w:t>حدد احتياجات الدعم النفسي، الاجتماعي بالنسبة لسابين ولوالدتها على حد سواء.</w:t>
            </w:r>
          </w:p>
          <w:p w:rsidR="00CD5EFE" w:rsidRPr="0081137A" w:rsidRDefault="00CD5EFE" w:rsidP="00CD5EFE">
            <w:pPr>
              <w:bidi/>
              <w:rPr>
                <w:rtl/>
              </w:rPr>
            </w:pPr>
          </w:p>
          <w:p w:rsidR="00CD5EFE" w:rsidRPr="0081137A" w:rsidRDefault="00CD5EFE" w:rsidP="00CD5EFE">
            <w:pPr>
              <w:pStyle w:val="ListParagraph"/>
              <w:numPr>
                <w:ilvl w:val="0"/>
                <w:numId w:val="8"/>
              </w:numPr>
              <w:bidi/>
              <w:spacing w:after="0" w:line="240" w:lineRule="auto"/>
              <w:rPr>
                <w:rtl/>
              </w:rPr>
            </w:pPr>
            <w:r w:rsidRPr="0081137A">
              <w:rPr>
                <w:rFonts w:hint="cs"/>
                <w:rtl/>
              </w:rPr>
              <w:t>بعد الموافقة، قم بتحويلات ملائمة للدعم النفسي الاجتماعي والصحي.</w:t>
            </w:r>
          </w:p>
          <w:p w:rsidR="00CD5EFE" w:rsidRPr="0081137A" w:rsidRDefault="00CD5EFE" w:rsidP="00CD5EFE">
            <w:pPr>
              <w:bidi/>
              <w:rPr>
                <w:rtl/>
              </w:rPr>
            </w:pPr>
          </w:p>
          <w:p w:rsidR="00CD5EFE" w:rsidRPr="0081137A" w:rsidRDefault="00CD5EFE" w:rsidP="00CD5EFE">
            <w:pPr>
              <w:pStyle w:val="ListParagraph"/>
              <w:numPr>
                <w:ilvl w:val="0"/>
                <w:numId w:val="8"/>
              </w:numPr>
              <w:bidi/>
              <w:spacing w:after="0" w:line="240" w:lineRule="auto"/>
              <w:rPr>
                <w:rtl/>
              </w:rPr>
            </w:pPr>
            <w:r w:rsidRPr="0081137A">
              <w:rPr>
                <w:rFonts w:hint="cs"/>
                <w:rtl/>
              </w:rPr>
              <w:t>قابل المقدّمين مسبقاً للتأكد من موضوع الاستجواب غير</w:t>
            </w:r>
            <w:r>
              <w:rPr>
                <w:rFonts w:hint="cs"/>
                <w:rtl/>
              </w:rPr>
              <w:t xml:space="preserve"> </w:t>
            </w:r>
            <w:r w:rsidRPr="0081137A">
              <w:rPr>
                <w:rFonts w:hint="cs"/>
                <w:rtl/>
              </w:rPr>
              <w:t>الضروري لسابين.</w:t>
            </w:r>
          </w:p>
          <w:p w:rsidR="00CD5EFE" w:rsidRPr="0081137A" w:rsidRDefault="00CD5EFE" w:rsidP="00CD5EFE">
            <w:pPr>
              <w:pStyle w:val="ListParagraph"/>
              <w:numPr>
                <w:ilvl w:val="0"/>
                <w:numId w:val="8"/>
              </w:numPr>
              <w:bidi/>
              <w:spacing w:after="0" w:line="240" w:lineRule="auto"/>
              <w:rPr>
                <w:rtl/>
              </w:rPr>
            </w:pPr>
            <w:r w:rsidRPr="0081137A">
              <w:rPr>
                <w:rFonts w:hint="cs"/>
                <w:rtl/>
              </w:rPr>
              <w:t>حدد إن كانت سابين تريدك أن تحضر معها في هذه المواعيد الأولى.</w:t>
            </w:r>
          </w:p>
          <w:p w:rsidR="00CD5EFE" w:rsidRDefault="00CD5EFE" w:rsidP="00CD5EFE">
            <w:pPr>
              <w:bidi/>
              <w:rPr>
                <w:rtl/>
              </w:rPr>
            </w:pPr>
          </w:p>
        </w:tc>
        <w:tc>
          <w:tcPr>
            <w:tcW w:w="2340" w:type="dxa"/>
          </w:tcPr>
          <w:p w:rsidR="00C70E3A" w:rsidRDefault="00C70E3A" w:rsidP="00C70E3A">
            <w:pPr>
              <w:bidi/>
              <w:rPr>
                <w:rtl/>
              </w:rPr>
            </w:pPr>
          </w:p>
          <w:p w:rsidR="00CD5EFE" w:rsidRDefault="00CD5EFE" w:rsidP="00CD5EFE">
            <w:pPr>
              <w:bidi/>
              <w:rPr>
                <w:rtl/>
              </w:rPr>
            </w:pPr>
          </w:p>
          <w:p w:rsidR="00CD5EFE" w:rsidRDefault="00CD5EFE" w:rsidP="00CD5EFE">
            <w:pPr>
              <w:bidi/>
              <w:rPr>
                <w:rtl/>
              </w:rPr>
            </w:pPr>
            <w:r w:rsidRPr="0081137A">
              <w:rPr>
                <w:rFonts w:hint="cs"/>
                <w:rtl/>
              </w:rPr>
              <w:t>الموظف المسؤول عن الحالة</w:t>
            </w:r>
          </w:p>
        </w:tc>
        <w:tc>
          <w:tcPr>
            <w:tcW w:w="2250" w:type="dxa"/>
          </w:tcPr>
          <w:p w:rsidR="00C70E3A" w:rsidRDefault="00C70E3A" w:rsidP="00C70E3A">
            <w:pPr>
              <w:bidi/>
              <w:rPr>
                <w:rtl/>
              </w:rPr>
            </w:pPr>
          </w:p>
          <w:p w:rsidR="00CD5EFE" w:rsidRDefault="00CD5EFE" w:rsidP="00CD5EFE">
            <w:pPr>
              <w:bidi/>
              <w:rPr>
                <w:rtl/>
              </w:rPr>
            </w:pPr>
          </w:p>
          <w:p w:rsidR="00CD5EFE" w:rsidRDefault="00CD5EFE" w:rsidP="00CD5EFE">
            <w:pPr>
              <w:bidi/>
              <w:rPr>
                <w:rtl/>
              </w:rPr>
            </w:pPr>
            <w:r w:rsidRPr="0081137A">
              <w:rPr>
                <w:rFonts w:hint="cs"/>
                <w:rtl/>
              </w:rPr>
              <w:t>خلال الأسبوع الأول</w:t>
            </w:r>
          </w:p>
        </w:tc>
      </w:tr>
      <w:tr w:rsidR="00C70E3A" w:rsidTr="00C70E3A">
        <w:tc>
          <w:tcPr>
            <w:tcW w:w="4040" w:type="dxa"/>
          </w:tcPr>
          <w:p w:rsidR="00CD5EFE" w:rsidRPr="0081137A" w:rsidRDefault="00CD5EFE" w:rsidP="00CD5EFE">
            <w:pPr>
              <w:bidi/>
              <w:rPr>
                <w:b/>
                <w:bCs/>
                <w:rtl/>
              </w:rPr>
            </w:pPr>
            <w:r w:rsidRPr="0081137A">
              <w:rPr>
                <w:rFonts w:hint="cs"/>
                <w:b/>
                <w:bCs/>
                <w:rtl/>
              </w:rPr>
              <w:lastRenderedPageBreak/>
              <w:t>تزيد سابين توعيتها عن العنف القائم على النوع الاجتماعي:</w:t>
            </w:r>
          </w:p>
          <w:p w:rsidR="00CD5EFE" w:rsidRPr="0081137A" w:rsidRDefault="00CD5EFE" w:rsidP="00CD5EFE">
            <w:pPr>
              <w:pStyle w:val="ListParagraph"/>
              <w:numPr>
                <w:ilvl w:val="0"/>
                <w:numId w:val="9"/>
              </w:numPr>
              <w:bidi/>
              <w:spacing w:after="0" w:line="240" w:lineRule="auto"/>
            </w:pPr>
            <w:r w:rsidRPr="0081137A">
              <w:rPr>
                <w:rFonts w:hint="cs"/>
                <w:rtl/>
              </w:rPr>
              <w:t>يتعاون الموظف المسؤول عن الحالة مع الموظفين الاجتماعيين لوضع جلسة توعية معدّلة عن العنف القائم على النوع الاجتماعي_ عاملين وجهاً لوجه مع سابين بغية مساعدتها على فهم أفضل للفرق بين</w:t>
            </w:r>
          </w:p>
          <w:p w:rsidR="00CD5EFE" w:rsidRPr="0081137A" w:rsidRDefault="00CD5EFE" w:rsidP="00CD5EFE">
            <w:pPr>
              <w:pStyle w:val="ListParagraph"/>
              <w:bidi/>
              <w:rPr>
                <w:rtl/>
              </w:rPr>
            </w:pPr>
            <w:r w:rsidRPr="0081137A">
              <w:rPr>
                <w:rFonts w:hint="cs"/>
                <w:rtl/>
              </w:rPr>
              <w:t>اللمس الجيد والسيّئ، وحدد الأشخاص الموثوقين الذين تستطيع الذهاب إليهم بأسئلتها و/أو مخاوفها.</w:t>
            </w:r>
          </w:p>
          <w:p w:rsidR="00CD5EFE" w:rsidRPr="0081137A" w:rsidRDefault="00CD5EFE" w:rsidP="00CD5EFE">
            <w:pPr>
              <w:pStyle w:val="ListParagraph"/>
              <w:numPr>
                <w:ilvl w:val="0"/>
                <w:numId w:val="9"/>
              </w:numPr>
              <w:bidi/>
              <w:spacing w:after="0" w:line="240" w:lineRule="auto"/>
              <w:rPr>
                <w:rtl/>
              </w:rPr>
            </w:pPr>
            <w:r w:rsidRPr="0081137A">
              <w:rPr>
                <w:rFonts w:hint="cs"/>
                <w:rtl/>
              </w:rPr>
              <w:t>يتابع الموظف المسؤول عن الحالة مقابلة سابين ووالدتها بانتظام لوضع، ومن ثم تعزيز الدروس الأساسية (كمثال، كيفية تخفيف المخاطر، من هم الأشخاص الذين تستطيع أو لا تستطيع الوثوق بهم، من تخبر إن كان لديها مشكلة...)</w:t>
            </w:r>
          </w:p>
          <w:p w:rsidR="00C70E3A" w:rsidRDefault="00C70E3A" w:rsidP="00C70E3A">
            <w:pPr>
              <w:bidi/>
              <w:rPr>
                <w:rtl/>
              </w:rPr>
            </w:pPr>
          </w:p>
        </w:tc>
        <w:tc>
          <w:tcPr>
            <w:tcW w:w="2340" w:type="dxa"/>
          </w:tcPr>
          <w:p w:rsidR="00C70E3A" w:rsidRDefault="00C70E3A" w:rsidP="00C70E3A">
            <w:pPr>
              <w:bidi/>
              <w:rPr>
                <w:rtl/>
              </w:rPr>
            </w:pPr>
          </w:p>
          <w:p w:rsidR="00CD5EFE" w:rsidRDefault="00CD5EFE" w:rsidP="00CD5EFE">
            <w:pPr>
              <w:bidi/>
              <w:rPr>
                <w:rtl/>
              </w:rPr>
            </w:pPr>
          </w:p>
          <w:p w:rsidR="00CD5EFE" w:rsidRPr="0081137A" w:rsidRDefault="00CD5EFE" w:rsidP="00CD5EFE">
            <w:pPr>
              <w:bidi/>
              <w:rPr>
                <w:rtl/>
              </w:rPr>
            </w:pPr>
            <w:r w:rsidRPr="0081137A">
              <w:rPr>
                <w:rFonts w:hint="cs"/>
                <w:rtl/>
              </w:rPr>
              <w:t>رؤساء الموظف المسؤول عن الحالة مع إجراءات الموظفين الاجتماعيين وسابين</w:t>
            </w:r>
          </w:p>
          <w:p w:rsidR="00CD5EFE" w:rsidRDefault="00CD5EFE" w:rsidP="00CD5EFE">
            <w:pPr>
              <w:bidi/>
              <w:rPr>
                <w:rtl/>
              </w:rPr>
            </w:pPr>
            <w:r w:rsidRPr="0081137A">
              <w:rPr>
                <w:rFonts w:hint="cs"/>
                <w:rtl/>
              </w:rPr>
              <w:t>توجيهات الموظف المسؤول عن الحالة مع إجراءات من قبل سابين</w:t>
            </w:r>
          </w:p>
        </w:tc>
        <w:tc>
          <w:tcPr>
            <w:tcW w:w="2250" w:type="dxa"/>
          </w:tcPr>
          <w:p w:rsidR="00C70E3A" w:rsidRDefault="00C70E3A" w:rsidP="00C70E3A">
            <w:pPr>
              <w:bidi/>
              <w:rPr>
                <w:rtl/>
              </w:rPr>
            </w:pPr>
          </w:p>
          <w:p w:rsidR="00CD5EFE" w:rsidRDefault="00CD5EFE" w:rsidP="00CD5EFE">
            <w:pPr>
              <w:bidi/>
              <w:rPr>
                <w:rtl/>
              </w:rPr>
            </w:pPr>
          </w:p>
          <w:p w:rsidR="00CD5EFE" w:rsidRDefault="00CD5EFE" w:rsidP="00CD5EFE">
            <w:pPr>
              <w:bidi/>
              <w:rPr>
                <w:rtl/>
              </w:rPr>
            </w:pPr>
          </w:p>
          <w:p w:rsidR="00CD5EFE" w:rsidRPr="0081137A" w:rsidRDefault="00CD5EFE" w:rsidP="00CD5EFE">
            <w:pPr>
              <w:bidi/>
              <w:rPr>
                <w:rtl/>
              </w:rPr>
            </w:pPr>
            <w:r w:rsidRPr="0081137A">
              <w:rPr>
                <w:rFonts w:hint="cs"/>
                <w:rtl/>
              </w:rPr>
              <w:t>خلال ثلاثة أسابيع</w:t>
            </w:r>
          </w:p>
          <w:p w:rsidR="00CD5EFE" w:rsidRPr="0081137A" w:rsidRDefault="00CD5EFE" w:rsidP="00CD5EFE">
            <w:pPr>
              <w:bidi/>
              <w:rPr>
                <w:rtl/>
              </w:rPr>
            </w:pPr>
          </w:p>
          <w:p w:rsidR="00CD5EFE" w:rsidRPr="0081137A" w:rsidRDefault="00CD5EFE" w:rsidP="00CD5EFE">
            <w:pPr>
              <w:bidi/>
              <w:rPr>
                <w:rtl/>
              </w:rPr>
            </w:pPr>
            <w:r w:rsidRPr="0081137A">
              <w:rPr>
                <w:rFonts w:hint="cs"/>
                <w:rtl/>
              </w:rPr>
              <w:t>أسبوع حتى 8 أسابيع</w:t>
            </w:r>
          </w:p>
          <w:p w:rsidR="00CD5EFE" w:rsidRDefault="00CD5EFE" w:rsidP="00CD5EFE">
            <w:pPr>
              <w:bidi/>
              <w:rPr>
                <w:rtl/>
              </w:rPr>
            </w:pPr>
          </w:p>
        </w:tc>
      </w:tr>
      <w:tr w:rsidR="00C70E3A" w:rsidTr="00C70E3A">
        <w:tc>
          <w:tcPr>
            <w:tcW w:w="4040" w:type="dxa"/>
          </w:tcPr>
          <w:p w:rsidR="004B3C25" w:rsidRPr="0081137A" w:rsidRDefault="004B3C25" w:rsidP="004B3C25">
            <w:pPr>
              <w:bidi/>
              <w:rPr>
                <w:b/>
                <w:bCs/>
                <w:rtl/>
              </w:rPr>
            </w:pPr>
            <w:r w:rsidRPr="0081137A">
              <w:rPr>
                <w:rFonts w:hint="cs"/>
                <w:b/>
                <w:bCs/>
                <w:rtl/>
              </w:rPr>
              <w:t>تريد سابين المشاركة في</w:t>
            </w:r>
            <w:r w:rsidRPr="0081137A">
              <w:rPr>
                <w:rFonts w:hint="cs"/>
                <w:b/>
                <w:bCs/>
                <w:color w:val="FF0000"/>
                <w:rtl/>
              </w:rPr>
              <w:t xml:space="preserve"> </w:t>
            </w:r>
            <w:r w:rsidRPr="0081137A">
              <w:rPr>
                <w:rFonts w:hint="cs"/>
                <w:b/>
                <w:bCs/>
                <w:rtl/>
              </w:rPr>
              <w:t>النشاطات مع الفتيات المراهقات الأخريات:</w:t>
            </w:r>
          </w:p>
          <w:p w:rsidR="004B3C25" w:rsidRPr="0081137A" w:rsidRDefault="004B3C25" w:rsidP="004B3C25">
            <w:pPr>
              <w:pStyle w:val="ListParagraph"/>
              <w:numPr>
                <w:ilvl w:val="0"/>
                <w:numId w:val="9"/>
              </w:numPr>
              <w:bidi/>
              <w:spacing w:after="0" w:line="240" w:lineRule="auto"/>
              <w:rPr>
                <w:rtl/>
              </w:rPr>
            </w:pPr>
            <w:r w:rsidRPr="0081137A">
              <w:rPr>
                <w:rFonts w:hint="cs"/>
                <w:rtl/>
              </w:rPr>
              <w:t>حدد نشاطات الفتيات المراهقات المحلية وخذ سابين إلى كلٍّ منها لمعرفة المزيد-تستطيع عندها أن تختار أي نشاط تفضل.</w:t>
            </w:r>
          </w:p>
          <w:p w:rsidR="004B3C25" w:rsidRPr="0081137A" w:rsidRDefault="004B3C25" w:rsidP="004B3C25">
            <w:pPr>
              <w:pStyle w:val="ListParagraph"/>
              <w:numPr>
                <w:ilvl w:val="0"/>
                <w:numId w:val="9"/>
              </w:numPr>
              <w:bidi/>
              <w:rPr>
                <w:b/>
                <w:bCs/>
              </w:rPr>
            </w:pPr>
            <w:r w:rsidRPr="0081137A">
              <w:rPr>
                <w:rFonts w:hint="cs"/>
                <w:rtl/>
              </w:rPr>
              <w:t>اعمل مع سابين على تحديد صديقة موثوقة قد تستطيع حضور هذه النشاطات أيضاً معها.</w:t>
            </w:r>
          </w:p>
          <w:p w:rsidR="004B3C25" w:rsidRPr="0081137A" w:rsidRDefault="004B3C25" w:rsidP="004B3C25">
            <w:pPr>
              <w:pStyle w:val="ListParagraph"/>
              <w:numPr>
                <w:ilvl w:val="0"/>
                <w:numId w:val="9"/>
              </w:numPr>
              <w:bidi/>
              <w:spacing w:after="0" w:line="240" w:lineRule="auto"/>
            </w:pPr>
            <w:r w:rsidRPr="0081137A">
              <w:rPr>
                <w:rFonts w:hint="cs"/>
                <w:rtl/>
              </w:rPr>
              <w:t>حدد خيارات نقل آمنة</w:t>
            </w:r>
          </w:p>
          <w:p w:rsidR="004B3C25" w:rsidRPr="0081137A" w:rsidRDefault="004B3C25" w:rsidP="004B3C25">
            <w:pPr>
              <w:pStyle w:val="ListParagraph"/>
              <w:numPr>
                <w:ilvl w:val="0"/>
                <w:numId w:val="9"/>
              </w:numPr>
              <w:bidi/>
              <w:spacing w:after="0" w:line="240" w:lineRule="auto"/>
              <w:rPr>
                <w:rtl/>
              </w:rPr>
            </w:pPr>
            <w:r w:rsidRPr="0081137A">
              <w:rPr>
                <w:rFonts w:hint="cs"/>
                <w:rtl/>
              </w:rPr>
              <w:t>لخّص لميسّري مجموعات الفتيات المراهقات مهارات وقدرات سابين، ماذا تحب ولا تحب.</w:t>
            </w:r>
          </w:p>
          <w:p w:rsidR="00C70E3A" w:rsidRDefault="004B3C25" w:rsidP="004B3C25">
            <w:pPr>
              <w:bidi/>
              <w:rPr>
                <w:rtl/>
              </w:rPr>
            </w:pPr>
            <w:r w:rsidRPr="0081137A">
              <w:rPr>
                <w:rFonts w:hint="cs"/>
                <w:rtl/>
              </w:rPr>
              <w:t>النقل إلى مجموعة، المراقبة والمتابعة</w:t>
            </w:r>
            <w:r>
              <w:rPr>
                <w:rFonts w:hint="cs"/>
                <w:rtl/>
              </w:rPr>
              <w:t xml:space="preserve">. </w:t>
            </w:r>
          </w:p>
        </w:tc>
        <w:tc>
          <w:tcPr>
            <w:tcW w:w="2340" w:type="dxa"/>
          </w:tcPr>
          <w:p w:rsidR="00C70E3A" w:rsidRDefault="00C70E3A" w:rsidP="00C70E3A">
            <w:pPr>
              <w:bidi/>
              <w:rPr>
                <w:rtl/>
              </w:rPr>
            </w:pPr>
          </w:p>
          <w:p w:rsidR="004B3C25" w:rsidRDefault="004B3C25" w:rsidP="004B3C25">
            <w:pPr>
              <w:bidi/>
              <w:rPr>
                <w:rtl/>
              </w:rPr>
            </w:pPr>
          </w:p>
          <w:p w:rsidR="004B3C25" w:rsidRPr="0081137A" w:rsidRDefault="004B3C25" w:rsidP="004B3C25">
            <w:pPr>
              <w:bidi/>
              <w:rPr>
                <w:rtl/>
              </w:rPr>
            </w:pPr>
            <w:r w:rsidRPr="0081137A">
              <w:rPr>
                <w:rFonts w:hint="cs"/>
                <w:rtl/>
              </w:rPr>
              <w:t>الموظف المسؤول عن الحالة</w:t>
            </w:r>
          </w:p>
          <w:p w:rsidR="004B3C25" w:rsidRPr="0081137A" w:rsidRDefault="004B3C25" w:rsidP="004B3C25">
            <w:pPr>
              <w:bidi/>
              <w:rPr>
                <w:rtl/>
              </w:rPr>
            </w:pPr>
            <w:r w:rsidRPr="0081137A">
              <w:rPr>
                <w:rFonts w:hint="cs"/>
                <w:rtl/>
              </w:rPr>
              <w:t xml:space="preserve">الموظف المسؤول عن الحالة، ووالدة سابين. </w:t>
            </w:r>
          </w:p>
          <w:p w:rsidR="004B3C25" w:rsidRPr="0081137A" w:rsidRDefault="004B3C25" w:rsidP="004B3C25">
            <w:pPr>
              <w:bidi/>
              <w:rPr>
                <w:rtl/>
              </w:rPr>
            </w:pPr>
            <w:r w:rsidRPr="0081137A">
              <w:rPr>
                <w:rFonts w:hint="cs"/>
                <w:rtl/>
              </w:rPr>
              <w:t xml:space="preserve">الموظف المسؤول عن الحالة، ووالدة سابين، والميسر. </w:t>
            </w:r>
          </w:p>
          <w:p w:rsidR="004B3C25" w:rsidRDefault="004B3C25" w:rsidP="004B3C25">
            <w:pPr>
              <w:bidi/>
              <w:rPr>
                <w:rtl/>
              </w:rPr>
            </w:pPr>
            <w:r w:rsidRPr="0081137A">
              <w:rPr>
                <w:rFonts w:hint="cs"/>
                <w:rtl/>
              </w:rPr>
              <w:t>الموظف المسؤول عن الحالة</w:t>
            </w:r>
          </w:p>
        </w:tc>
        <w:tc>
          <w:tcPr>
            <w:tcW w:w="2250" w:type="dxa"/>
          </w:tcPr>
          <w:p w:rsidR="00C70E3A" w:rsidRDefault="00C70E3A" w:rsidP="00C70E3A">
            <w:pPr>
              <w:bidi/>
              <w:rPr>
                <w:rtl/>
              </w:rPr>
            </w:pPr>
          </w:p>
          <w:p w:rsidR="004B3C25" w:rsidRDefault="004B3C25" w:rsidP="004B3C25">
            <w:pPr>
              <w:bidi/>
              <w:rPr>
                <w:rtl/>
              </w:rPr>
            </w:pPr>
          </w:p>
          <w:p w:rsidR="004B3C25" w:rsidRDefault="004B3C25" w:rsidP="004B3C25">
            <w:pPr>
              <w:bidi/>
              <w:rPr>
                <w:rtl/>
              </w:rPr>
            </w:pPr>
            <w:r w:rsidRPr="0081137A">
              <w:rPr>
                <w:rFonts w:hint="cs"/>
                <w:rtl/>
              </w:rPr>
              <w:t>خلال ثلاثة أسابيع</w:t>
            </w:r>
          </w:p>
        </w:tc>
      </w:tr>
      <w:tr w:rsidR="004B3C25" w:rsidTr="00C70E3A">
        <w:tc>
          <w:tcPr>
            <w:tcW w:w="4040" w:type="dxa"/>
          </w:tcPr>
          <w:p w:rsidR="004B68D0" w:rsidRPr="0081137A" w:rsidRDefault="004B68D0" w:rsidP="004B68D0">
            <w:pPr>
              <w:bidi/>
              <w:rPr>
                <w:b/>
                <w:bCs/>
                <w:rtl/>
              </w:rPr>
            </w:pPr>
            <w:r w:rsidRPr="0081137A">
              <w:rPr>
                <w:rFonts w:hint="cs"/>
                <w:b/>
                <w:bCs/>
                <w:rtl/>
              </w:rPr>
              <w:t>سابين تذهب إلى المدرسة:</w:t>
            </w:r>
          </w:p>
          <w:p w:rsidR="004B3C25" w:rsidRPr="0081137A" w:rsidRDefault="004B68D0" w:rsidP="004B68D0">
            <w:pPr>
              <w:bidi/>
              <w:rPr>
                <w:b/>
                <w:bCs/>
                <w:rtl/>
              </w:rPr>
            </w:pPr>
            <w:r w:rsidRPr="0081137A">
              <w:rPr>
                <w:rFonts w:hint="cs"/>
                <w:rtl/>
              </w:rPr>
              <w:t>ينشئ الموظف المسؤول عن الحالة، ووالدة سابين روابط مع المدرسة المحلية للمساعدة على وضع خطة لمرافقة سابين من وإلى الصفوف -شارحين لرئاسة المدرسة أهمية أن يتم تسجيلها وإقامة علاقات نظيرة أقوى</w:t>
            </w:r>
          </w:p>
        </w:tc>
        <w:tc>
          <w:tcPr>
            <w:tcW w:w="2340" w:type="dxa"/>
          </w:tcPr>
          <w:p w:rsidR="004B3C25" w:rsidRDefault="004B3C25" w:rsidP="00C70E3A">
            <w:pPr>
              <w:bidi/>
              <w:rPr>
                <w:rtl/>
              </w:rPr>
            </w:pPr>
          </w:p>
          <w:p w:rsidR="004B68D0" w:rsidRDefault="004B68D0" w:rsidP="004B68D0">
            <w:pPr>
              <w:bidi/>
              <w:rPr>
                <w:rtl/>
              </w:rPr>
            </w:pPr>
            <w:r w:rsidRPr="0081137A">
              <w:rPr>
                <w:rFonts w:hint="cs"/>
                <w:rtl/>
              </w:rPr>
              <w:t>الموظف المسؤول عن الحالة، ووالدة سابين</w:t>
            </w:r>
          </w:p>
        </w:tc>
        <w:tc>
          <w:tcPr>
            <w:tcW w:w="2250" w:type="dxa"/>
          </w:tcPr>
          <w:p w:rsidR="004B3C25" w:rsidRDefault="004B3C25" w:rsidP="00C70E3A">
            <w:pPr>
              <w:bidi/>
              <w:rPr>
                <w:rtl/>
              </w:rPr>
            </w:pPr>
          </w:p>
          <w:p w:rsidR="004B68D0" w:rsidRDefault="004B68D0" w:rsidP="004B68D0">
            <w:pPr>
              <w:bidi/>
              <w:rPr>
                <w:rtl/>
              </w:rPr>
            </w:pPr>
            <w:r w:rsidRPr="0081137A">
              <w:rPr>
                <w:rFonts w:hint="cs"/>
                <w:rtl/>
              </w:rPr>
              <w:t>خلال شهرين</w:t>
            </w:r>
          </w:p>
        </w:tc>
      </w:tr>
      <w:tr w:rsidR="004B68D0" w:rsidTr="00C70E3A">
        <w:tc>
          <w:tcPr>
            <w:tcW w:w="4040" w:type="dxa"/>
          </w:tcPr>
          <w:p w:rsidR="004B68D0" w:rsidRPr="0081137A" w:rsidRDefault="004B68D0" w:rsidP="004B68D0">
            <w:pPr>
              <w:bidi/>
              <w:rPr>
                <w:b/>
                <w:bCs/>
              </w:rPr>
            </w:pPr>
            <w:r w:rsidRPr="0081137A">
              <w:rPr>
                <w:rFonts w:hint="cs"/>
                <w:b/>
                <w:bCs/>
                <w:rtl/>
              </w:rPr>
              <w:t>المجتمع ملزم أكثر بتعزيز الأمان وتخفيف مخاطر الحماية على الأطفال في المجتمع:</w:t>
            </w:r>
          </w:p>
          <w:p w:rsidR="004B68D0" w:rsidRPr="0081137A" w:rsidRDefault="004B68D0" w:rsidP="004B68D0">
            <w:pPr>
              <w:pStyle w:val="ListParagraph"/>
              <w:numPr>
                <w:ilvl w:val="0"/>
                <w:numId w:val="10"/>
              </w:numPr>
              <w:bidi/>
              <w:spacing w:after="0" w:line="240" w:lineRule="auto"/>
            </w:pPr>
            <w:r w:rsidRPr="0081137A">
              <w:rPr>
                <w:rFonts w:hint="cs"/>
                <w:rtl/>
              </w:rPr>
              <w:t>يخطط الموظفون الاجتماعيون في المنطقة المجاورة لجلسات توعية حول العنف القائم على النوع الاجتماعي التي تستهدف بشكل خاص الفتيان المراهقين في المجتمع.</w:t>
            </w:r>
          </w:p>
          <w:p w:rsidR="004B68D0" w:rsidRPr="0081137A" w:rsidRDefault="004B68D0" w:rsidP="004B68D0">
            <w:pPr>
              <w:pStyle w:val="ListParagraph"/>
              <w:numPr>
                <w:ilvl w:val="0"/>
                <w:numId w:val="10"/>
              </w:numPr>
              <w:bidi/>
              <w:spacing w:after="0" w:line="240" w:lineRule="auto"/>
              <w:rPr>
                <w:rtl/>
              </w:rPr>
            </w:pPr>
            <w:r w:rsidRPr="0081137A">
              <w:rPr>
                <w:rFonts w:hint="cs"/>
                <w:rtl/>
              </w:rPr>
              <w:lastRenderedPageBreak/>
              <w:t>منظمات الأشخاص ذوي الإعاقة ملزمة بإنشاء توعية بحقوق الأشخاص ذوي الإعاقة الذهنية.</w:t>
            </w:r>
          </w:p>
          <w:p w:rsidR="004B68D0" w:rsidRPr="0081137A" w:rsidRDefault="004B68D0" w:rsidP="004B68D0">
            <w:pPr>
              <w:bidi/>
              <w:rPr>
                <w:rtl/>
              </w:rPr>
            </w:pPr>
          </w:p>
          <w:p w:rsidR="004B68D0" w:rsidRPr="0081137A" w:rsidRDefault="004B68D0" w:rsidP="004B68D0">
            <w:pPr>
              <w:bidi/>
              <w:spacing w:after="0" w:line="240" w:lineRule="auto"/>
              <w:rPr>
                <w:rtl/>
              </w:rPr>
            </w:pPr>
          </w:p>
          <w:p w:rsidR="004B68D0" w:rsidRPr="0081137A" w:rsidRDefault="004B68D0" w:rsidP="004B68D0">
            <w:pPr>
              <w:bidi/>
              <w:rPr>
                <w:b/>
                <w:bCs/>
                <w:rtl/>
              </w:rPr>
            </w:pPr>
          </w:p>
        </w:tc>
        <w:tc>
          <w:tcPr>
            <w:tcW w:w="2340" w:type="dxa"/>
          </w:tcPr>
          <w:p w:rsidR="004B68D0" w:rsidRDefault="004B68D0" w:rsidP="00C70E3A">
            <w:pPr>
              <w:bidi/>
              <w:rPr>
                <w:rtl/>
              </w:rPr>
            </w:pPr>
          </w:p>
          <w:p w:rsidR="004B68D0" w:rsidRDefault="004B68D0" w:rsidP="004B68D0">
            <w:pPr>
              <w:bidi/>
              <w:rPr>
                <w:rtl/>
              </w:rPr>
            </w:pPr>
          </w:p>
          <w:p w:rsidR="004B68D0" w:rsidRPr="0081137A" w:rsidRDefault="004B68D0" w:rsidP="004B68D0">
            <w:pPr>
              <w:bidi/>
              <w:rPr>
                <w:rtl/>
              </w:rPr>
            </w:pPr>
            <w:r w:rsidRPr="0081137A">
              <w:rPr>
                <w:rFonts w:hint="cs"/>
                <w:rtl/>
              </w:rPr>
              <w:t xml:space="preserve">الموظفون المجتمعيون </w:t>
            </w:r>
          </w:p>
          <w:p w:rsidR="004B68D0" w:rsidRPr="0081137A" w:rsidRDefault="004B68D0" w:rsidP="004B68D0">
            <w:pPr>
              <w:bidi/>
              <w:rPr>
                <w:rtl/>
              </w:rPr>
            </w:pPr>
          </w:p>
          <w:p w:rsidR="004B68D0" w:rsidRDefault="004B68D0" w:rsidP="004B68D0">
            <w:pPr>
              <w:bidi/>
              <w:rPr>
                <w:rtl/>
              </w:rPr>
            </w:pPr>
            <w:r w:rsidRPr="0081137A">
              <w:rPr>
                <w:rFonts w:hint="cs"/>
                <w:rtl/>
              </w:rPr>
              <w:lastRenderedPageBreak/>
              <w:t>منظمات الأشخاص ذوي الإعاقة</w:t>
            </w:r>
          </w:p>
        </w:tc>
        <w:tc>
          <w:tcPr>
            <w:tcW w:w="2250" w:type="dxa"/>
          </w:tcPr>
          <w:p w:rsidR="004B68D0" w:rsidRDefault="004B68D0" w:rsidP="00C70E3A">
            <w:pPr>
              <w:bidi/>
              <w:rPr>
                <w:rtl/>
              </w:rPr>
            </w:pPr>
          </w:p>
          <w:p w:rsidR="004B68D0" w:rsidRDefault="004B68D0" w:rsidP="004B68D0">
            <w:pPr>
              <w:bidi/>
              <w:rPr>
                <w:rtl/>
              </w:rPr>
            </w:pPr>
          </w:p>
          <w:p w:rsidR="004B68D0" w:rsidRPr="0081137A" w:rsidRDefault="004B68D0" w:rsidP="004B68D0">
            <w:pPr>
              <w:bidi/>
              <w:rPr>
                <w:rtl/>
              </w:rPr>
            </w:pPr>
            <w:r w:rsidRPr="0081137A">
              <w:rPr>
                <w:rFonts w:hint="cs"/>
                <w:rtl/>
              </w:rPr>
              <w:t>خلال شهرين</w:t>
            </w:r>
          </w:p>
          <w:p w:rsidR="004B68D0" w:rsidRPr="0081137A" w:rsidRDefault="004B68D0" w:rsidP="004B68D0">
            <w:pPr>
              <w:bidi/>
              <w:rPr>
                <w:rtl/>
              </w:rPr>
            </w:pPr>
          </w:p>
          <w:p w:rsidR="004B68D0" w:rsidRDefault="004B68D0" w:rsidP="004B68D0">
            <w:pPr>
              <w:bidi/>
              <w:rPr>
                <w:rtl/>
              </w:rPr>
            </w:pPr>
            <w:r w:rsidRPr="0081137A">
              <w:rPr>
                <w:rFonts w:hint="cs"/>
                <w:rtl/>
              </w:rPr>
              <w:lastRenderedPageBreak/>
              <w:t>خلال شهرين</w:t>
            </w:r>
          </w:p>
        </w:tc>
      </w:tr>
    </w:tbl>
    <w:p w:rsidR="00C70E3A" w:rsidRDefault="00C70E3A" w:rsidP="00C70E3A">
      <w:pPr>
        <w:bidi/>
        <w:rPr>
          <w:rtl/>
        </w:rPr>
      </w:pPr>
    </w:p>
    <w:p w:rsidR="004B68D0" w:rsidRDefault="004B68D0" w:rsidP="004B68D0">
      <w:pPr>
        <w:bidi/>
      </w:pPr>
      <w:r w:rsidRPr="00766F42">
        <w:rPr>
          <w:rFonts w:hint="cs"/>
          <w:b/>
          <w:bCs/>
          <w:rtl/>
        </w:rPr>
        <w:t>المقابلة الت</w:t>
      </w:r>
      <w:r>
        <w:rPr>
          <w:rFonts w:hint="cs"/>
          <w:b/>
          <w:bCs/>
          <w:rtl/>
        </w:rPr>
        <w:t>الية مجدولة (التاريخ/ الوقت و</w:t>
      </w:r>
      <w:r w:rsidRPr="00766F42">
        <w:rPr>
          <w:rFonts w:hint="cs"/>
          <w:b/>
          <w:bCs/>
          <w:rtl/>
        </w:rPr>
        <w:t>المكان):</w:t>
      </w:r>
      <w:r>
        <w:rPr>
          <w:rFonts w:hint="cs"/>
          <w:rtl/>
        </w:rPr>
        <w:t xml:space="preserve"> * بعد أسبوع من المقابلة المبدئية ووضع الخطة.</w:t>
      </w:r>
    </w:p>
    <w:sectPr w:rsidR="004B68D0">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5800" w:rsidRDefault="00CE5800" w:rsidP="00EB58CB">
      <w:pPr>
        <w:spacing w:after="0" w:line="240" w:lineRule="auto"/>
      </w:pPr>
      <w:r>
        <w:separator/>
      </w:r>
    </w:p>
  </w:endnote>
  <w:endnote w:type="continuationSeparator" w:id="0">
    <w:p w:rsidR="00CE5800" w:rsidRDefault="00CE5800" w:rsidP="00EB5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44801758"/>
      <w:docPartObj>
        <w:docPartGallery w:val="Page Numbers (Bottom of Page)"/>
        <w:docPartUnique/>
      </w:docPartObj>
    </w:sdtPr>
    <w:sdtEndPr>
      <w:rPr>
        <w:rStyle w:val="PageNumber"/>
      </w:rPr>
    </w:sdtEndPr>
    <w:sdtContent>
      <w:p w:rsidR="00EB58CB" w:rsidRDefault="00EB58CB" w:rsidP="00473DA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EB58CB" w:rsidRDefault="00EB58CB" w:rsidP="00EB58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615055152"/>
      <w:docPartObj>
        <w:docPartGallery w:val="Page Numbers (Bottom of Page)"/>
        <w:docPartUnique/>
      </w:docPartObj>
    </w:sdtPr>
    <w:sdtEndPr>
      <w:rPr>
        <w:rStyle w:val="PageNumber"/>
      </w:rPr>
    </w:sdtEndPr>
    <w:sdtContent>
      <w:p w:rsidR="00EB58CB" w:rsidRDefault="00EB58CB" w:rsidP="00473DA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CB27DD">
          <w:rPr>
            <w:rStyle w:val="PageNumber"/>
            <w:noProof/>
          </w:rPr>
          <w:t>1</w:t>
        </w:r>
        <w:r>
          <w:rPr>
            <w:rStyle w:val="PageNumber"/>
          </w:rPr>
          <w:fldChar w:fldCharType="end"/>
        </w:r>
      </w:p>
    </w:sdtContent>
  </w:sdt>
  <w:p w:rsidR="00EB58CB" w:rsidRDefault="00EB58CB" w:rsidP="00EB58C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5800" w:rsidRDefault="00CE5800" w:rsidP="00EB58CB">
      <w:pPr>
        <w:spacing w:after="0" w:line="240" w:lineRule="auto"/>
      </w:pPr>
      <w:r>
        <w:separator/>
      </w:r>
    </w:p>
  </w:footnote>
  <w:footnote w:type="continuationSeparator" w:id="0">
    <w:p w:rsidR="00CE5800" w:rsidRDefault="00CE5800" w:rsidP="00EB58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B1C6B"/>
    <w:multiLevelType w:val="hybridMultilevel"/>
    <w:tmpl w:val="F776F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DC6922"/>
    <w:multiLevelType w:val="hybridMultilevel"/>
    <w:tmpl w:val="33AEE5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9C7138"/>
    <w:multiLevelType w:val="hybridMultilevel"/>
    <w:tmpl w:val="840E7C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E63E9D"/>
    <w:multiLevelType w:val="hybridMultilevel"/>
    <w:tmpl w:val="D472BC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665354"/>
    <w:multiLevelType w:val="hybridMultilevel"/>
    <w:tmpl w:val="BA5C05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E66FB3"/>
    <w:multiLevelType w:val="hybridMultilevel"/>
    <w:tmpl w:val="D69CA0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5A2236"/>
    <w:multiLevelType w:val="hybridMultilevel"/>
    <w:tmpl w:val="37F880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BC1BFC"/>
    <w:multiLevelType w:val="hybridMultilevel"/>
    <w:tmpl w:val="92AC75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5F3760"/>
    <w:multiLevelType w:val="hybridMultilevel"/>
    <w:tmpl w:val="1CA08BE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8347B0"/>
    <w:multiLevelType w:val="hybridMultilevel"/>
    <w:tmpl w:val="CF28BF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7"/>
  </w:num>
  <w:num w:numId="4">
    <w:abstractNumId w:val="4"/>
  </w:num>
  <w:num w:numId="5">
    <w:abstractNumId w:val="3"/>
  </w:num>
  <w:num w:numId="6">
    <w:abstractNumId w:val="5"/>
  </w:num>
  <w:num w:numId="7">
    <w:abstractNumId w:val="0"/>
  </w:num>
  <w:num w:numId="8">
    <w:abstractNumId w:val="9"/>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131"/>
    <w:rsid w:val="00496982"/>
    <w:rsid w:val="004B3C25"/>
    <w:rsid w:val="004B68D0"/>
    <w:rsid w:val="004D00C8"/>
    <w:rsid w:val="006C4390"/>
    <w:rsid w:val="00C70E3A"/>
    <w:rsid w:val="00CB27DD"/>
    <w:rsid w:val="00CD5EFE"/>
    <w:rsid w:val="00CD5FED"/>
    <w:rsid w:val="00CE5800"/>
    <w:rsid w:val="00EB58CB"/>
    <w:rsid w:val="00ED2131"/>
    <w:rsid w:val="00FA37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3F64A8-F32B-4326-9428-C9391E141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2131"/>
    <w:pPr>
      <w:spacing w:after="200" w:line="276" w:lineRule="auto"/>
    </w:pPr>
    <w:rPr>
      <w:rFonts w:ascii="Calibri" w:eastAsia="Calibri" w:hAnsi="Calibri" w:cs="Arial"/>
    </w:rPr>
  </w:style>
  <w:style w:type="paragraph" w:styleId="Heading1">
    <w:name w:val="heading 1"/>
    <w:basedOn w:val="Normal"/>
    <w:next w:val="Normal"/>
    <w:link w:val="Heading1Char"/>
    <w:uiPriority w:val="9"/>
    <w:qFormat/>
    <w:rsid w:val="00ED2131"/>
    <w:pPr>
      <w:keepNext/>
      <w:keepLines/>
      <w:spacing w:after="240"/>
      <w:jc w:val="center"/>
      <w:outlineLvl w:val="0"/>
    </w:pPr>
    <w:rPr>
      <w:rFonts w:eastAsia="Times New Roman" w:cs="Times New Roman"/>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2131"/>
    <w:rPr>
      <w:rFonts w:ascii="Calibri" w:eastAsia="Times New Roman" w:hAnsi="Calibri" w:cs="Times New Roman"/>
      <w:b/>
      <w:sz w:val="32"/>
      <w:szCs w:val="32"/>
    </w:rPr>
  </w:style>
  <w:style w:type="paragraph" w:styleId="NormalWeb">
    <w:name w:val="Normal (Web)"/>
    <w:basedOn w:val="Normal"/>
    <w:uiPriority w:val="99"/>
    <w:unhideWhenUsed/>
    <w:rsid w:val="00ED2131"/>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ED2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D2131"/>
    <w:pPr>
      <w:ind w:left="720"/>
      <w:contextualSpacing/>
    </w:pPr>
  </w:style>
  <w:style w:type="character" w:styleId="Hyperlink">
    <w:name w:val="Hyperlink"/>
    <w:uiPriority w:val="99"/>
    <w:semiHidden/>
    <w:unhideWhenUsed/>
    <w:rsid w:val="00ED2131"/>
    <w:rPr>
      <w:color w:val="0000FF"/>
      <w:u w:val="single"/>
    </w:rPr>
  </w:style>
  <w:style w:type="paragraph" w:styleId="Header">
    <w:name w:val="header"/>
    <w:basedOn w:val="Normal"/>
    <w:link w:val="HeaderChar"/>
    <w:uiPriority w:val="99"/>
    <w:unhideWhenUsed/>
    <w:rsid w:val="00EB58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58CB"/>
    <w:rPr>
      <w:rFonts w:ascii="Calibri" w:eastAsia="Calibri" w:hAnsi="Calibri" w:cs="Arial"/>
    </w:rPr>
  </w:style>
  <w:style w:type="paragraph" w:styleId="Footer">
    <w:name w:val="footer"/>
    <w:basedOn w:val="Normal"/>
    <w:link w:val="FooterChar"/>
    <w:uiPriority w:val="99"/>
    <w:unhideWhenUsed/>
    <w:rsid w:val="00EB58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58CB"/>
    <w:rPr>
      <w:rFonts w:ascii="Calibri" w:eastAsia="Calibri" w:hAnsi="Calibri" w:cs="Arial"/>
    </w:rPr>
  </w:style>
  <w:style w:type="character" w:styleId="PageNumber">
    <w:name w:val="page number"/>
    <w:basedOn w:val="DefaultParagraphFont"/>
    <w:uiPriority w:val="99"/>
    <w:semiHidden/>
    <w:unhideWhenUsed/>
    <w:rsid w:val="00EB58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abdict.com/en/english-arabic/%D9%85%D9%83%D8%AA%D8%A8+%D9%85%D9%81%D9%88%D8%B6+%D8%A7%D9%84%D8%A3%D9%85%D9%85+%D8%A7%D9%84%D9%85%D8%AA%D8%AD%D8%AF%D8%A9+%D9%84%D8%B4%D8%A4%D9%88%D9%86+%D8%A7%D9%84%D9%84%D8%A7%D8%AC%D8%A6%D9%8A%D9%8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B91ED8-2496-4CD6-A89A-3C2558B9D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1659</Words>
  <Characters>9461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Emma Pearce</cp:lastModifiedBy>
  <cp:revision>2</cp:revision>
  <dcterms:created xsi:type="dcterms:W3CDTF">2018-02-15T03:11:00Z</dcterms:created>
  <dcterms:modified xsi:type="dcterms:W3CDTF">2018-02-15T03:11:00Z</dcterms:modified>
</cp:coreProperties>
</file>