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8361" w14:textId="77777777" w:rsidR="00883D55" w:rsidRPr="00141624" w:rsidRDefault="00141624">
      <w:pPr>
        <w:pStyle w:val="Heading2"/>
        <w:rPr>
          <w:rFonts w:ascii="Arial" w:hAnsi="Arial" w:cs="Arial"/>
        </w:rPr>
      </w:pPr>
      <w:bookmarkStart w:id="0" w:name="_cgc6zp9dbqgn" w:colFirst="0" w:colLast="0"/>
      <w:bookmarkEnd w:id="0"/>
      <w:r w:rsidRPr="00141624">
        <w:rPr>
          <w:rFonts w:ascii="Arial" w:eastAsia="Arial" w:hAnsi="Arial" w:cs="Arial"/>
          <w:color w:val="6C217F"/>
          <w:lang w:bidi="ne-NP"/>
        </w:rPr>
        <w:t>रकम र भौचर सहायता (CVA) का लागि लैङ्गिक हिंसा (GBV) को जोखिम मूल्याङ्कन</w:t>
      </w:r>
    </w:p>
    <w:tbl>
      <w:tblPr>
        <w:tblStyle w:val="a"/>
        <w:tblW w:w="141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130"/>
        <w:gridCol w:w="2130"/>
        <w:gridCol w:w="2130"/>
        <w:gridCol w:w="2130"/>
        <w:gridCol w:w="2370"/>
      </w:tblGrid>
      <w:tr w:rsidR="00883D55" w:rsidRPr="00141624" w14:paraId="1DB1B699" w14:textId="77777777">
        <w:trPr>
          <w:trHeight w:val="1350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6D3DC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ne-NP"/>
              </w:rPr>
              <w:t>लैङ्गिक हिंसा/सिभिए (CVA) जोखिम समूह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058C1D" w14:textId="74F73B5B" w:rsidR="00883D55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  <w:cs/>
                <w:lang w:bidi="ne-NP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ne-NP"/>
              </w:rPr>
              <w:t xml:space="preserve">लैङ्गिक हिंसाका जोखिम </w:t>
            </w:r>
          </w:p>
          <w:p w14:paraId="6DDAA4E4" w14:textId="36E3B800" w:rsidR="00B8316E" w:rsidRPr="00141624" w:rsidRDefault="00B8316E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</w:rPr>
            </w:pPr>
            <w:r>
              <w:rPr>
                <w:rFonts w:ascii="Arial" w:eastAsia="Arial" w:hAnsi="Arial" w:cs="Arial" w:hint="cs"/>
                <w:b/>
                <w:color w:val="FFFFFF"/>
                <w:sz w:val="20"/>
                <w:szCs w:val="20"/>
                <w:cs/>
                <w:lang w:bidi="ne-NP"/>
              </w:rPr>
              <w:t>(</w:t>
            </w:r>
            <w:r w:rsidRPr="00B8316E">
              <w:rPr>
                <w:rFonts w:ascii="Mangal" w:eastAsia="Arial" w:hAnsi="Mangal" w:cs="Mangal"/>
                <w:b/>
                <w:color w:val="FFFFFF"/>
                <w:sz w:val="20"/>
                <w:szCs w:val="20"/>
                <w:lang w:bidi="ne-NP"/>
              </w:rPr>
              <w:t>सन्दर्भ</w:t>
            </w:r>
            <w:r w:rsidRPr="00B8316E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ne-NP"/>
              </w:rPr>
              <w:t xml:space="preserve"> </w:t>
            </w:r>
            <w:r w:rsidRPr="00B8316E">
              <w:rPr>
                <w:rFonts w:ascii="Mangal" w:eastAsia="Arial" w:hAnsi="Mangal" w:cs="Mangal"/>
                <w:b/>
                <w:color w:val="FFFFFF"/>
                <w:sz w:val="20"/>
                <w:szCs w:val="20"/>
                <w:lang w:bidi="ne-NP"/>
              </w:rPr>
              <w:t>अनुसार</w:t>
            </w:r>
            <w:r>
              <w:rPr>
                <w:rFonts w:ascii="Mangal" w:eastAsia="Arial" w:hAnsi="Mangal" w:cs="Mangal" w:hint="cs"/>
                <w:b/>
                <w:color w:val="FFFFFF"/>
                <w:sz w:val="20"/>
                <w:szCs w:val="20"/>
                <w:cs/>
                <w:lang w:bidi="ne-NP"/>
              </w:rPr>
              <w:t>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4B656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ne-NP"/>
              </w:rPr>
              <w:t>सम्भावित लैङ्गिक हिंसाका प्रकार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3F6A9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ne-NP"/>
              </w:rPr>
              <w:t>व्यक्तिगत र समुदायका न्यूनीकरण उपायहरू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A56C8" w14:textId="29630DE1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ne-NP"/>
              </w:rPr>
              <w:t>मानवतावादी कर्मी</w:t>
            </w:r>
            <w:r w:rsidR="00B8316E">
              <w:rPr>
                <w:rFonts w:ascii="Arial" w:eastAsia="Arial" w:hAnsi="Arial" w:cs="Arial" w:hint="cs"/>
                <w:b/>
                <w:color w:val="FFFFFF"/>
                <w:sz w:val="20"/>
                <w:szCs w:val="20"/>
                <w:cs/>
                <w:lang w:bidi="ne-NP"/>
              </w:rPr>
              <w:t xml:space="preserve"> (Humanitarian Actor)</w:t>
            </w:r>
            <w:r w:rsidR="00B8316E"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ne-NP"/>
              </w:rPr>
              <w:t xml:space="preserve"> </w:t>
            </w:r>
            <w:r w:rsidR="00B8316E" w:rsidRPr="00141624">
              <w:rPr>
                <w:rFonts w:ascii="Mangal" w:eastAsia="Arial" w:hAnsi="Mangal" w:cs="Mangal"/>
                <w:b/>
                <w:color w:val="FFFFFF"/>
                <w:sz w:val="20"/>
                <w:szCs w:val="20"/>
                <w:lang w:bidi="ne-NP"/>
              </w:rPr>
              <w:t>का</w:t>
            </w:r>
            <w:r w:rsidR="00B8316E">
              <w:rPr>
                <w:rFonts w:ascii="Arial" w:eastAsia="Arial" w:hAnsi="Arial" w:cs="Arial" w:hint="cs"/>
                <w:b/>
                <w:color w:val="FFFFFF"/>
                <w:sz w:val="20"/>
                <w:szCs w:val="20"/>
                <w:cs/>
                <w:lang w:bidi="ne-NP"/>
              </w:rPr>
              <w:t xml:space="preserve"> </w:t>
            </w: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ne-NP"/>
              </w:rPr>
              <w:t>न्यूनीकरण उपायहरू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02900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ne-NP"/>
              </w:rPr>
              <w:t>यस क्षेत्रमा सम्भावित फाइदाहरू</w:t>
            </w:r>
          </w:p>
        </w:tc>
      </w:tr>
      <w:tr w:rsidR="00883D55" w:rsidRPr="00141624" w14:paraId="3D2CE080" w14:textId="77777777">
        <w:trPr>
          <w:trHeight w:val="1875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6DE01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ne-NP"/>
              </w:rPr>
              <w:t xml:space="preserve">सहभागिता र समावेशिता (विशेष गरी जानकारी सम्प्रेषण र सचेतना सम्बन्धि) 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F9EB6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8777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D12A2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0C658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5CA41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16EEE6DB" w14:textId="77777777">
        <w:trPr>
          <w:trHeight w:val="147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D73E0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ne-NP"/>
              </w:rPr>
              <w:t>सुरक्षित र मर्यादित पहुँच (विशेष गरी CVA का सेवा प्रवाह संयन्त्र सम्बन्धि)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34F5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86758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17C87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324A1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1094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604F82CC" w14:textId="77777777">
        <w:trPr>
          <w:trHeight w:val="150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B1A27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ne-NP"/>
              </w:rPr>
              <w:t>बाँचेका र जोखिममा रहेकाहरूको व्यक्तिगत जानकारीको गोपनीयता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725A8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C6F8E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0660A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7641A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80472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3A5BC15D" w14:textId="77777777">
        <w:trPr>
          <w:trHeight w:val="138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9AFD6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ne-NP"/>
              </w:rPr>
              <w:t>सामाजिक नियम र जीवन-साथी, घरायसी तथा सामुदायिक सम्बन्ध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B9BE1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7D93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5AC1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89BCA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D8A9E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43D94AF6" w14:textId="77777777">
        <w:trPr>
          <w:trHeight w:val="153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5F130" w14:textId="19217548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ne-NP"/>
              </w:rPr>
              <w:t xml:space="preserve">अन्य </w:t>
            </w:r>
            <w:r w:rsidR="001F5454" w:rsidRPr="001F5454">
              <w:rPr>
                <w:rFonts w:ascii="Arial" w:eastAsia="Arial" w:hAnsi="Arial" w:cs="Arial" w:hint="cs"/>
                <w:b/>
                <w:color w:val="434343"/>
                <w:sz w:val="20"/>
                <w:szCs w:val="20"/>
                <w:cs/>
                <w:lang w:bidi="ne-NP"/>
              </w:rPr>
              <w:t>(</w:t>
            </w:r>
            <w:r w:rsidR="001F5454" w:rsidRPr="001F5454">
              <w:rPr>
                <w:rFonts w:ascii="Mangal" w:eastAsia="Arial" w:hAnsi="Mangal" w:cs="Mangal"/>
                <w:b/>
                <w:color w:val="434343"/>
                <w:sz w:val="20"/>
                <w:szCs w:val="20"/>
                <w:lang w:bidi="ne-NP"/>
              </w:rPr>
              <w:t>सन्दर्भ</w:t>
            </w:r>
            <w:r w:rsidR="001F5454" w:rsidRPr="001F545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ne-NP"/>
              </w:rPr>
              <w:t xml:space="preserve"> </w:t>
            </w:r>
            <w:r w:rsidR="001F5454" w:rsidRPr="001F5454">
              <w:rPr>
                <w:rFonts w:ascii="Mangal" w:eastAsia="Arial" w:hAnsi="Mangal" w:cs="Mangal"/>
                <w:b/>
                <w:color w:val="434343"/>
                <w:sz w:val="20"/>
                <w:szCs w:val="20"/>
                <w:lang w:bidi="ne-NP"/>
              </w:rPr>
              <w:t>अनुसार</w:t>
            </w:r>
            <w:r w:rsidR="001F5454" w:rsidRPr="001F5454">
              <w:rPr>
                <w:rFonts w:ascii="Arial" w:eastAsia="Arial" w:hAnsi="Arial" w:cs="Arial" w:hint="cs"/>
                <w:b/>
                <w:color w:val="434343"/>
                <w:sz w:val="20"/>
                <w:szCs w:val="20"/>
                <w:cs/>
                <w:lang w:bidi="ne-NP"/>
              </w:rPr>
              <w:t>)</w:t>
            </w:r>
            <w:r w:rsidR="001F5454" w:rsidRPr="001F5454" w:rsidDel="001F545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ne-NP"/>
              </w:rPr>
              <w:t xml:space="preserve"> 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2A78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31329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2C942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FE01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58B2F" w14:textId="77777777" w:rsidR="00883D55" w:rsidRPr="0087123A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Mangal"/>
                <w:sz w:val="20"/>
                <w:szCs w:val="18"/>
                <w:cs/>
                <w:lang w:bidi="ne-NP"/>
              </w:rPr>
            </w:pPr>
          </w:p>
        </w:tc>
      </w:tr>
    </w:tbl>
    <w:p w14:paraId="4279B9AF" w14:textId="77777777" w:rsidR="00883D55" w:rsidRPr="0087123A" w:rsidRDefault="00883D55" w:rsidP="0087123A">
      <w:pPr>
        <w:pStyle w:val="Normal1"/>
        <w:rPr>
          <w:rFonts w:cs="Mangal"/>
          <w:szCs w:val="21"/>
          <w:cs/>
          <w:lang w:bidi="ne-NP"/>
        </w:rPr>
      </w:pPr>
      <w:bookmarkStart w:id="1" w:name="_j4vzwlpbolfo" w:colFirst="0" w:colLast="0"/>
      <w:bookmarkEnd w:id="1"/>
    </w:p>
    <w:sectPr w:rsidR="00883D55" w:rsidRPr="0087123A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233D" w14:textId="77777777" w:rsidR="00CB51C7" w:rsidRDefault="00CB51C7" w:rsidP="00141624">
      <w:pPr>
        <w:spacing w:before="0" w:line="240" w:lineRule="auto"/>
      </w:pPr>
      <w:r>
        <w:separator/>
      </w:r>
    </w:p>
  </w:endnote>
  <w:endnote w:type="continuationSeparator" w:id="0">
    <w:p w14:paraId="76326D41" w14:textId="77777777" w:rsidR="00CB51C7" w:rsidRDefault="00CB51C7" w:rsidP="00141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9BEB" w14:textId="77777777" w:rsidR="00CB51C7" w:rsidRDefault="00CB51C7" w:rsidP="00141624">
      <w:pPr>
        <w:spacing w:before="0" w:line="240" w:lineRule="auto"/>
      </w:pPr>
      <w:r>
        <w:separator/>
      </w:r>
    </w:p>
  </w:footnote>
  <w:footnote w:type="continuationSeparator" w:id="0">
    <w:p w14:paraId="2CDF2253" w14:textId="77777777" w:rsidR="00CB51C7" w:rsidRDefault="00CB51C7" w:rsidP="0014162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5"/>
    <w:rsid w:val="00035FEA"/>
    <w:rsid w:val="000B35BC"/>
    <w:rsid w:val="00112054"/>
    <w:rsid w:val="00141624"/>
    <w:rsid w:val="001E4982"/>
    <w:rsid w:val="001F5454"/>
    <w:rsid w:val="003174E0"/>
    <w:rsid w:val="00366F94"/>
    <w:rsid w:val="00825074"/>
    <w:rsid w:val="0087123A"/>
    <w:rsid w:val="00883D55"/>
    <w:rsid w:val="008A4ABF"/>
    <w:rsid w:val="00B0711E"/>
    <w:rsid w:val="00B8316E"/>
    <w:rsid w:val="00CB51C7"/>
    <w:rsid w:val="00DA558C"/>
    <w:rsid w:val="00E4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63F14"/>
  <w15:docId w15:val="{6BD75608-6EEF-479F-ABFE-AD4F42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4"/>
        <w:szCs w:val="24"/>
        <w:lang w:val="ne-NP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1"/>
    <w:next w:val="Normal1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24"/>
  </w:style>
  <w:style w:type="paragraph" w:styleId="Footer">
    <w:name w:val="footer"/>
    <w:basedOn w:val="Normal"/>
    <w:link w:val="Foot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24"/>
  </w:style>
  <w:style w:type="table" w:styleId="TableGrid">
    <w:name w:val="Table Grid"/>
    <w:basedOn w:val="TableNormal"/>
    <w:uiPriority w:val="39"/>
    <w:rsid w:val="008A4ABF"/>
    <w:pPr>
      <w:spacing w:before="0" w:line="240" w:lineRule="auto"/>
    </w:pPr>
    <w:rPr>
      <w:rFonts w:ascii="Calibri" w:eastAsiaTheme="minorHAnsi" w:hAnsi="Calibri" w:cs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316E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50a17a337e4229a54b07877f4effe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CARE USA</TermName>
          <TermId xmlns="http://schemas.microsoft.com/office/infopath/2007/PartnerControls">cd7a0b9e-a033-45ec-b314-ff194ecf57e7</TermId>
        </TermInfo>
      </Terms>
    </o150a17a337e4229a54b07877f4effef>
    <Topic xmlns="3be80cc6-fee6-4d7f-9ee2-3859813847e8" xsi:nil="true"/>
    <jdbab509b6f140159ecbbc49887ab5aa xmlns="3be80cc6-fee6-4d7f-9ee2-3859813847e8">
      <Terms xmlns="http://schemas.microsoft.com/office/infopath/2007/PartnerControls"/>
    </jdbab509b6f140159ecbbc49887ab5aa>
    <c5f837a7a87e4930b6d54fb393ed12aa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Programming</TermName>
          <TermId xmlns="http://schemas.microsoft.com/office/infopath/2007/PartnerControls">14d88d93-87ab-4d70-9793-e78ee7470464</TermId>
        </TermInfo>
      </Terms>
    </c5f837a7a87e4930b6d54fb393ed12aa>
    <TaxCatchAll xmlns="3be80cc6-fee6-4d7f-9ee2-3859813847e8">
      <Value>72</Value>
      <Value>67</Value>
      <Value>94</Value>
      <Value>193</Value>
      <Value>136</Value>
      <Value>131</Value>
      <Value>19</Value>
      <Value>54</Value>
      <Value>16</Value>
      <Value>261</Value>
      <Value>11</Value>
      <Value>195</Value>
      <Value>8</Value>
      <Value>80</Value>
      <Value>5</Value>
      <Value>3</Value>
      <Value>2</Value>
      <Value>75</Value>
      <Value>74</Value>
    </TaxCatchAll>
    <Publication_x0020_Date xmlns="3be80cc6-fee6-4d7f-9ee2-3859813847e8">2021-06-02T00:00:00+00:00</Publication_x0020_Date>
    <TaxKeywordTaxHTField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</TermName>
          <TermId xmlns="http://schemas.microsoft.com/office/infopath/2007/PartnerControls">51f6ea23-291b-4094-8bdf-e18b51c82da9</TermId>
        </TermInfo>
        <TermInfo xmlns="http://schemas.microsoft.com/office/infopath/2007/PartnerControls">
          <TermName xmlns="http://schemas.microsoft.com/office/infopath/2007/PartnerControls">Gender Based Violence</TermName>
          <TermId xmlns="http://schemas.microsoft.com/office/infopath/2007/PartnerControls">a8bc30e7-a988-40d6-bbbc-7671386aa0ef</TermId>
        </TermInfo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30dc9f6e-dafa-4c15-8d40-d8db5c9c04fd</TermId>
        </TermInfo>
      </Terms>
    </TaxKeywordTaxHTField>
    <eb132c4a5c4c445fafd4f9bed931513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CARE Staff</TermName>
          <TermId xmlns="http://schemas.microsoft.com/office/infopath/2007/PartnerControls">3cf9c9a1-fc94-4806-a553-6f1f33c5b344</TermId>
        </TermInfo>
        <TermInfo xmlns="http://schemas.microsoft.com/office/infopath/2007/PartnerControls">
          <TermName xmlns="http://schemas.microsoft.com/office/infopath/2007/PartnerControls">Donors</TermName>
          <TermId xmlns="http://schemas.microsoft.com/office/infopath/2007/PartnerControls">0c1d9d1f-e9d6-4cc7-973a-180423e84e07</TermId>
        </TermInfo>
        <TermInfo xmlns="http://schemas.microsoft.com/office/infopath/2007/PartnerControls">
          <TermName xmlns="http://schemas.microsoft.com/office/infopath/2007/PartnerControls">Peer INGOs</TermName>
          <TermId xmlns="http://schemas.microsoft.com/office/infopath/2007/PartnerControls">7d5fbf4a-cffc-4847-96d9-d73ea1ca5b2c</TermId>
        </TermInfo>
        <TermInfo xmlns="http://schemas.microsoft.com/office/infopath/2007/PartnerControls">
          <TermName xmlns="http://schemas.microsoft.com/office/infopath/2007/PartnerControls">Governments</TermName>
          <TermId xmlns="http://schemas.microsoft.com/office/infopath/2007/PartnerControls">9b64e3f6-c0a3-4f4b-b1e9-df12bcbaa91e</TermId>
        </TermInfo>
      </Terms>
    </eb132c4a5c4c445fafd4f9bed9315135>
    <n17c723c02a84cf48ac350f8030a821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Humanitarian-Cash and Vouchers</TermName>
          <TermId xmlns="http://schemas.microsoft.com/office/infopath/2007/PartnerControls">25fac653-4a9a-48ee-b5ce-9c0a6a3f4e46</TermId>
        </TermInfo>
      </Terms>
    </n17c723c02a84cf48ac350f8030a821f>
    <jde4a42da844446da437410533c788a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4cefd555-c8be-4b12-ae33-ebcadf66adce</TermId>
        </TermInfo>
      </Terms>
    </jde4a42da844446da437410533c788a5>
    <peafb9603ed344dc8f440d28aa9b9241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Nepali</TermName>
          <TermId xmlns="http://schemas.microsoft.com/office/infopath/2007/PartnerControls">83978159-126d-4821-bbdc-5e24daceabf2</TermId>
        </TermInfo>
      </Terms>
    </peafb9603ed344dc8f440d28aa9b9241>
    <lbdf60715f2e4e4890206531b672de88 xmlns="3be80cc6-fee6-4d7f-9ee2-3859813847e8">
      <Terms xmlns="http://schemas.microsoft.com/office/infopath/2007/PartnerControls"/>
    </lbdf60715f2e4e4890206531b672de88>
    <CI_x0020_Description xmlns="3be80cc6-fee6-4d7f-9ee2-3859813847e8" xsi:nil="true"/>
    <p21409a76bb040a4ad7224982377770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</TermName>
          <TermId xmlns="http://schemas.microsoft.com/office/infopath/2007/PartnerControls">9aa4daff-2461-4bb6-98cf-875cfcb9dd86</TermId>
        </TermInfo>
        <TermInfo xmlns="http://schemas.microsoft.com/office/infopath/2007/PartnerControls">
          <TermName xmlns="http://schemas.microsoft.com/office/infopath/2007/PartnerControls">Guidance Note</TermName>
          <TermId xmlns="http://schemas.microsoft.com/office/infopath/2007/PartnerControls">603a6559-7c61-4ff2-bff0-72ea87e3525d</TermId>
        </TermInfo>
      </Terms>
    </p21409a76bb040a4ad7224982377770c>
    <k85e88a949a849e39727fbb24f78ee2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30dc9f6e-dafa-4c15-8d40-d8db5c9c04fd</TermId>
        </TermInfo>
      </Terms>
    </k85e88a949a849e39727fbb24f78ee2c>
    <n5a1107bc4fc412fbc8838a2bb1db159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64ddcba7-0e1b-4049-a415-d1bffa1794d0</TermId>
        </TermInfo>
        <TermInfo xmlns="http://schemas.microsoft.com/office/infopath/2007/PartnerControls">
          <TermName xmlns="http://schemas.microsoft.com/office/infopath/2007/PartnerControls">Humanitarian</TermName>
          <TermId xmlns="http://schemas.microsoft.com/office/infopath/2007/PartnerControls">e4d78f36-19eb-4e8c-9861-68d7790a41f6</TermId>
        </TermInfo>
        <TermInfo xmlns="http://schemas.microsoft.com/office/infopath/2007/PartnerControls">
          <TermName xmlns="http://schemas.microsoft.com/office/infopath/2007/PartnerControls">Gender-based Violence</TermName>
          <TermId xmlns="http://schemas.microsoft.com/office/infopath/2007/PartnerControls">69bcdd6a-63f0-4d7f-9597-ee61af625bae</TermId>
        </TermInfo>
      </Terms>
    </n5a1107bc4fc412fbc8838a2bb1db159>
    <kccc9c9b505846feba2e46d7768d2382 xmlns="3be80cc6-fee6-4d7f-9ee2-3859813847e8">
      <Terms xmlns="http://schemas.microsoft.com/office/infopath/2007/PartnerControls"/>
    </kccc9c9b505846feba2e46d7768d2382>
    <j8a30e8ffbe149d380bae99a2c9c1897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Nepal</TermName>
          <TermId xmlns="http://schemas.microsoft.com/office/infopath/2007/PartnerControls">d0599cc6-8b92-4a8c-b5f4-585958fd487c</TermId>
        </TermInfo>
      </Terms>
    </j8a30e8ffbe149d380bae99a2c9c189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3c6d8ff-8d6f-4438-9589-c3c433296239" ContentTypeId="0x010100E2772DD2A850644FBB6EDE7638333278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I Program Document" ma:contentTypeID="0x010100E2772DD2A850644FBB6EDE76383332780100D86A99C661EA1949B3D7A3EF483FB315" ma:contentTypeVersion="33" ma:contentTypeDescription="The Content Type for programmatic and thematic area documents. " ma:contentTypeScope="" ma:versionID="c5ba23f7322e75dcc853b4f9e9bb7592">
  <xsd:schema xmlns:xsd="http://www.w3.org/2001/XMLSchema" xmlns:xs="http://www.w3.org/2001/XMLSchema" xmlns:p="http://schemas.microsoft.com/office/2006/metadata/properties" xmlns:ns2="3be80cc6-fee6-4d7f-9ee2-3859813847e8" targetNamespace="http://schemas.microsoft.com/office/2006/metadata/properties" ma:root="true" ma:fieldsID="ad16c72db5d7ba7b40314c731adc46af" ns2:_="">
    <xsd:import namespace="3be80cc6-fee6-4d7f-9ee2-3859813847e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CI_x0020_Description" minOccurs="0"/>
                <xsd:element ref="ns2:o150a17a337e4229a54b07877f4effef" minOccurs="0"/>
                <xsd:element ref="ns2:p21409a76bb040a4ad7224982377770c" minOccurs="0"/>
                <xsd:element ref="ns2:c5f837a7a87e4930b6d54fb393ed12aa" minOccurs="0"/>
                <xsd:element ref="ns2:j8a30e8ffbe149d380bae99a2c9c1897" minOccurs="0"/>
                <xsd:element ref="ns2:peafb9603ed344dc8f440d28aa9b9241" minOccurs="0"/>
                <xsd:element ref="ns2:TaxKeywordTaxHTField" minOccurs="0"/>
                <xsd:element ref="ns2:TaxCatchAll" minOccurs="0"/>
                <xsd:element ref="ns2:jde4a42da844446da437410533c788a5" minOccurs="0"/>
                <xsd:element ref="ns2:n17c723c02a84cf48ac350f8030a821f" minOccurs="0"/>
                <xsd:element ref="ns2:k85e88a949a849e39727fbb24f78ee2c" minOccurs="0"/>
                <xsd:element ref="ns2:lbdf60715f2e4e4890206531b672de88" minOccurs="0"/>
                <xsd:element ref="ns2:jdbab509b6f140159ecbbc49887ab5aa" minOccurs="0"/>
                <xsd:element ref="ns2:kccc9c9b505846feba2e46d7768d2382" minOccurs="0"/>
                <xsd:element ref="ns2:n5a1107bc4fc412fbc8838a2bb1db159" minOccurs="0"/>
                <xsd:element ref="ns2:Publication_x0020_Date" minOccurs="0"/>
                <xsd:element ref="ns2:TaxCatchAllLabel" minOccurs="0"/>
                <xsd:element ref="ns2:eb132c4a5c4c445fafd4f9bed931513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80cc6-fee6-4d7f-9ee2-3859813847e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description="Use this field to add organize content per the organization of your site." ma:internalName="Topic">
      <xsd:simpleType>
        <xsd:restriction base="dms:Text">
          <xsd:maxLength value="255"/>
        </xsd:restriction>
      </xsd:simpleType>
    </xsd:element>
    <xsd:element name="CI_x0020_Description" ma:index="11" nillable="true" ma:displayName="CI Description" ma:internalName="CI_x0020_Description">
      <xsd:simpleType>
        <xsd:restriction base="dms:Note">
          <xsd:maxLength value="255"/>
        </xsd:restriction>
      </xsd:simpleType>
    </xsd:element>
    <xsd:element name="o150a17a337e4229a54b07877f4effef" ma:index="12" ma:taxonomy="true" ma:internalName="o150a17a337e4229a54b07877f4effef" ma:taxonomyFieldName="CARE_x0020_Member_x0020_Partner" ma:displayName="CARE Member Partner" ma:readOnly="false" ma:default="" ma:fieldId="{8150a17a-337e-4229-a54b-07877f4effef}" ma:taxonomyMulti="true" ma:sspId="93c6d8ff-8d6f-4438-9589-c3c433296239" ma:termSetId="9209f7d5-54fc-4ab2-9960-ea8eaa00aedf" ma:anchorId="655b72a2-8941-4d8f-b81f-72389a2b9ee2" ma:open="false" ma:isKeyword="false">
      <xsd:complexType>
        <xsd:sequence>
          <xsd:element ref="pc:Terms" minOccurs="0" maxOccurs="1"/>
        </xsd:sequence>
      </xsd:complexType>
    </xsd:element>
    <xsd:element name="p21409a76bb040a4ad7224982377770c" ma:index="14" ma:taxonomy="true" ma:internalName="p21409a76bb040a4ad7224982377770c" ma:taxonomyFieldName="CI_x0020_Document_x0020_Type" ma:displayName="CI Document Type" ma:readOnly="false" ma:default="" ma:fieldId="{921409a7-6bb0-40a4-ad72-24982377770c}" ma:taxonomyMulti="true" ma:sspId="93c6d8ff-8d6f-4438-9589-c3c433296239" ma:termSetId="673b91e9-560a-4764-960a-143c308b8d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f837a7a87e4930b6d54fb393ed12aa" ma:index="16" ma:taxonomy="true" ma:internalName="c5f837a7a87e4930b6d54fb393ed12aa" ma:taxonomyFieldName="CI_x0020_Functions" ma:displayName="CI Functions" ma:readOnly="false" ma:default="" ma:fieldId="{c5f837a7-a87e-4930-b6d5-4fb393ed12aa}" ma:taxonomyMulti="true" ma:sspId="93c6d8ff-8d6f-4438-9589-c3c433296239" ma:termSetId="e9ef0690-7731-4b20-8ac2-4132b3984b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a30e8ffbe149d380bae99a2c9c1897" ma:index="18" ma:taxonomy="true" ma:internalName="j8a30e8ffbe149d380bae99a2c9c1897" ma:taxonomyFieldName="Locations" ma:displayName="Locations" ma:readOnly="false" ma:default="" ma:fieldId="{38a30e8f-fbe1-49d3-80ba-e99a2c9c1897}" ma:taxonomyMulti="true" ma:sspId="93c6d8ff-8d6f-4438-9589-c3c433296239" ma:termSetId="9209f7d5-54fc-4ab2-9960-ea8eaa00ae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fb9603ed344dc8f440d28aa9b9241" ma:index="20" ma:taxonomy="true" ma:internalName="peafb9603ed344dc8f440d28aa9b9241" ma:taxonomyFieldName="Languages" ma:displayName="Languages" ma:default="" ma:fieldId="{9eafb960-3ed3-44dc-8f44-0d28aa9b9241}" ma:taxonomyMulti="true" ma:sspId="93c6d8ff-8d6f-4438-9589-c3c433296239" ma:termSetId="d547f2e0-9348-4f3c-9f30-393ae0e619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93c6d8ff-8d6f-4438-9589-c3c43329623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56101bf1-2313-4caa-a801-bce7f41c1321}" ma:internalName="TaxCatchAll" ma:showField="CatchAllData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4a42da844446da437410533c788a5" ma:index="24" nillable="true" ma:taxonomy="true" ma:internalName="jde4a42da844446da437410533c788a5" ma:taxonomyFieldName="DocStatus" ma:displayName="DocStatus" ma:default="1;#Unspecified|7b6df2bb-926f-4e4a-9a76-852471811e5a" ma:fieldId="{3de4a42d-a844-446d-a437-410533c788a5}" ma:sspId="93c6d8ff-8d6f-4438-9589-c3c433296239" ma:termSetId="a41ba88b-c200-42a8-9a7f-247c6bac54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c723c02a84cf48ac350f8030a821f" ma:index="26" nillable="true" ma:taxonomy="true" ma:internalName="n17c723c02a84cf48ac350f8030a821f" ma:taxonomyFieldName="CI_x0020_Program_x0020_Areas" ma:displayName="CI Program Areas" ma:readOnly="false" ma:default="" ma:fieldId="{717c723c-02a8-4cf4-8ac3-50f8030a821f}" ma:taxonomyMulti="true" ma:sspId="93c6d8ff-8d6f-4438-9589-c3c433296239" ma:termSetId="7b0703e1-9ee3-4ac6-89c0-02bca19dfe27" ma:anchorId="1c8fa045-f5e1-45d2-be20-a37d300d61ba" ma:open="false" ma:isKeyword="false">
      <xsd:complexType>
        <xsd:sequence>
          <xsd:element ref="pc:Terms" minOccurs="0" maxOccurs="1"/>
        </xsd:sequence>
      </xsd:complexType>
    </xsd:element>
    <xsd:element name="k85e88a949a849e39727fbb24f78ee2c" ma:index="28" nillable="true" ma:taxonomy="true" ma:internalName="k85e88a949a849e39727fbb24f78ee2c" ma:taxonomyFieldName="CI_x0020_Strategy_x0020_Areas" ma:displayName="CI Strategy Areas" ma:default="" ma:fieldId="{485e88a9-49a8-49e3-9727-fbb24f78ee2c}" ma:taxonomyMulti="true" ma:sspId="93c6d8ff-8d6f-4438-9589-c3c433296239" ma:termSetId="7b0703e1-9ee3-4ac6-89c0-02bca19dfe27" ma:anchorId="9eed4b9a-299a-4c93-add8-744a2e458595" ma:open="false" ma:isKeyword="false">
      <xsd:complexType>
        <xsd:sequence>
          <xsd:element ref="pc:Terms" minOccurs="0" maxOccurs="1"/>
        </xsd:sequence>
      </xsd:complexType>
    </xsd:element>
    <xsd:element name="lbdf60715f2e4e4890206531b672de88" ma:index="30" nillable="true" ma:taxonomy="true" ma:internalName="lbdf60715f2e4e4890206531b672de88" ma:taxonomyFieldName="Donors" ma:displayName="Donors" ma:default="" ma:fieldId="{5bdf6071-5f2e-4e48-9020-6531b672de88}" ma:taxonomyMulti="true" ma:sspId="93c6d8ff-8d6f-4438-9589-c3c433296239" ma:termSetId="35ceedfa-cb7c-438c-a7de-cdb8e9234c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bab509b6f140159ecbbc49887ab5aa" ma:index="32" nillable="true" ma:taxonomy="true" ma:internalName="jdbab509b6f140159ecbbc49887ab5aa" ma:taxonomyFieldName="Partners" ma:displayName="Partners" ma:default="" ma:fieldId="{3dbab509-b6f1-4015-9ecb-bc49887ab5aa}" ma:taxonomyMulti="true" ma:sspId="93c6d8ff-8d6f-4438-9589-c3c433296239" ma:termSetId="6bdbf11b-b107-48b2-8fdf-fbc859db01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cc9c9b505846feba2e46d7768d2382" ma:index="34" nillable="true" ma:taxonomy="true" ma:internalName="kccc9c9b505846feba2e46d7768d2382" ma:taxonomyFieldName="Projects" ma:displayName="Projects" ma:default="" ma:fieldId="{4ccc9c9b-5058-46fe-ba2e-46d7768d2382}" ma:taxonomyMulti="true" ma:sspId="93c6d8ff-8d6f-4438-9589-c3c433296239" ma:termSetId="bb827970-9a18-44a7-a21d-b469bb48eaf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5a1107bc4fc412fbc8838a2bb1db159" ma:index="36" nillable="true" ma:taxonomy="true" ma:internalName="n5a1107bc4fc412fbc8838a2bb1db159" ma:taxonomyFieldName="Sectors" ma:displayName="Sectors" ma:default="" ma:fieldId="{75a1107b-c4fc-412f-bc88-38a2bb1db159}" ma:taxonomyMulti="true" ma:sspId="93c6d8ff-8d6f-4438-9589-c3c433296239" ma:termSetId="7b0703e1-9ee3-4ac6-89c0-02bca19dfe27" ma:anchorId="d299f883-03ad-40b3-98ac-80bf886a33ce" ma:open="false" ma:isKeyword="false">
      <xsd:complexType>
        <xsd:sequence>
          <xsd:element ref="pc:Terms" minOccurs="0" maxOccurs="1"/>
        </xsd:sequence>
      </xsd:complexType>
    </xsd:element>
    <xsd:element name="Publication_x0020_Date" ma:index="38" nillable="true" ma:displayName="Publication Date" ma:default="[today]" ma:format="DateOnly" ma:internalName="Publication_x0020_Date">
      <xsd:simpleType>
        <xsd:restriction base="dms:DateTime"/>
      </xsd:simpleType>
    </xsd:element>
    <xsd:element name="TaxCatchAllLabel" ma:index="39" nillable="true" ma:displayName="Taxonomy Catch All Column1" ma:hidden="true" ma:list="{56101bf1-2313-4caa-a801-bce7f41c1321}" ma:internalName="TaxCatchAllLabel" ma:readOnly="true" ma:showField="CatchAllDataLabel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b132c4a5c4c445fafd4f9bed9315135" ma:index="40" nillable="true" ma:taxonomy="true" ma:internalName="eb132c4a5c4c445fafd4f9bed9315135" ma:taxonomyFieldName="Audiences" ma:displayName="Audiences" ma:readOnly="false" ma:default="2;#Internal CARE Staff|3cf9c9a1-fc94-4806-a553-6f1f33c5b344" ma:fieldId="{eb132c4a-5c4c-445f-afd4-f9bed9315135}" ma:taxonomyMulti="true" ma:sspId="93c6d8ff-8d6f-4438-9589-c3c433296239" ma:termSetId="6a553052-a672-495c-b7d5-695619e6893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240EA-2605-4121-8062-6433607B2E45}">
  <ds:schemaRefs>
    <ds:schemaRef ds:uri="http://schemas.microsoft.com/office/2006/metadata/properties"/>
    <ds:schemaRef ds:uri="http://schemas.microsoft.com/office/infopath/2007/PartnerControls"/>
    <ds:schemaRef ds:uri="3be80cc6-fee6-4d7f-9ee2-3859813847e8"/>
  </ds:schemaRefs>
</ds:datastoreItem>
</file>

<file path=customXml/itemProps2.xml><?xml version="1.0" encoding="utf-8"?>
<ds:datastoreItem xmlns:ds="http://schemas.openxmlformats.org/officeDocument/2006/customXml" ds:itemID="{A4D24213-2A2F-4A95-8E9D-A01FAB976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E2420-5D11-407B-A037-1527AAE84E0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E4B3BD3-9283-43B8-ABDA-C200DBACC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80cc6-fee6-4d7f-9ee2-385981384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GBV Risk Analysis CVA_Nepali</dc:title>
  <dc:creator>Muhammad, Hiba</dc:creator>
  <cp:keywords>Cash and Voucher Assistance; Humanitarian; Gender Based Violence</cp:keywords>
  <cp:lastModifiedBy>Christine Show</cp:lastModifiedBy>
  <cp:revision>2</cp:revision>
  <dcterms:created xsi:type="dcterms:W3CDTF">2021-06-22T19:27:00Z</dcterms:created>
  <dcterms:modified xsi:type="dcterms:W3CDTF">2021-06-22T19:27:00Z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195;#Humanitarian|51f6ea23-291b-4094-8bdf-e18b51c82da9;#131;#Gender Based Violence|a8bc30e7-a988-40d6-bbbc-7671386aa0ef;#67;#Cash and Voucher Assistance|30dc9f6e-dafa-4c15-8d40-d8db5c9c04fd</vt:lpwstr>
  </property>
  <property fmtid="{D5CDD505-2E9C-101B-9397-08002B2CF9AE}" pid="3" name="Projects">
    <vt:lpwstr/>
  </property>
  <property fmtid="{D5CDD505-2E9C-101B-9397-08002B2CF9AE}" pid="4" name="CARE Member Partner">
    <vt:lpwstr>5;#CARE USA|cd7a0b9e-a033-45ec-b314-ff194ecf57e7</vt:lpwstr>
  </property>
  <property fmtid="{D5CDD505-2E9C-101B-9397-08002B2CF9AE}" pid="5" name="CI Functions">
    <vt:lpwstr>8;#Programming|14d88d93-87ab-4d70-9793-e78ee7470464</vt:lpwstr>
  </property>
  <property fmtid="{D5CDD505-2E9C-101B-9397-08002B2CF9AE}" pid="6" name="Solicitation_x0020_Type">
    <vt:lpwstr/>
  </property>
  <property fmtid="{D5CDD505-2E9C-101B-9397-08002B2CF9AE}" pid="7" name="CI Document Type">
    <vt:lpwstr/>
  </property>
  <property fmtid="{D5CDD505-2E9C-101B-9397-08002B2CF9AE}" pid="8" name="ContentTypeId">
    <vt:lpwstr>0x010100E2772DD2A850644FBB6EDE76383332780100D86A99C661EA1949B3D7A3EF483FB315</vt:lpwstr>
  </property>
  <property fmtid="{D5CDD505-2E9C-101B-9397-08002B2CF9AE}" pid="9" name="CI Strategy Areas">
    <vt:lpwstr>16;#Cash and Voucher Assistance|30dc9f6e-dafa-4c15-8d40-d8db5c9c04fd</vt:lpwstr>
  </property>
  <property fmtid="{D5CDD505-2E9C-101B-9397-08002B2CF9AE}" pid="10" name="Solicitation_x0020_Status">
    <vt:lpwstr/>
  </property>
  <property fmtid="{D5CDD505-2E9C-101B-9397-08002B2CF9AE}" pid="11" name="Sectors">
    <vt:lpwstr>3;#Cash and Voucher Assistance|64ddcba7-0e1b-4049-a415-d1bffa1794d0;#94;#Humanitarian|e4d78f36-19eb-4e8c-9861-68d7790a41f6;#54;#Gender-based Violence|69bcdd6a-63f0-4d7f-9597-ee61af625bae</vt:lpwstr>
  </property>
  <property fmtid="{D5CDD505-2E9C-101B-9397-08002B2CF9AE}" pid="12" name="Donors">
    <vt:lpwstr/>
  </property>
  <property fmtid="{D5CDD505-2E9C-101B-9397-08002B2CF9AE}" pid="13" name="Solicitation Status">
    <vt:lpwstr/>
  </property>
  <property fmtid="{D5CDD505-2E9C-101B-9397-08002B2CF9AE}" pid="14" name="Solicitation Type">
    <vt:lpwstr/>
  </property>
  <property fmtid="{D5CDD505-2E9C-101B-9397-08002B2CF9AE}" pid="15" name="Partners">
    <vt:lpwstr/>
  </property>
  <property fmtid="{D5CDD505-2E9C-101B-9397-08002B2CF9AE}" pid="16" name="CARE_x0027_s_x0020_Role_x0020_in_x0020_Solicitation">
    <vt:lpwstr/>
  </property>
  <property fmtid="{D5CDD505-2E9C-101B-9397-08002B2CF9AE}" pid="17" name="Languages">
    <vt:lpwstr>261;#Nepali|83978159-126d-4821-bbdc-5e24daceabf2</vt:lpwstr>
  </property>
  <property fmtid="{D5CDD505-2E9C-101B-9397-08002B2CF9AE}" pid="18" name="CI Program Areas">
    <vt:lpwstr>11;#Humanitarian-Cash and Vouchers|25fac653-4a9a-48ee-b5ce-9c0a6a3f4e46</vt:lpwstr>
  </property>
  <property fmtid="{D5CDD505-2E9C-101B-9397-08002B2CF9AE}" pid="19" name="e9e0501849384728a2bb9d27266b8be2">
    <vt:lpwstr/>
  </property>
  <property fmtid="{D5CDD505-2E9C-101B-9397-08002B2CF9AE}" pid="20" name="Audiences">
    <vt:lpwstr>2;#Internal CARE Staff|3cf9c9a1-fc94-4806-a553-6f1f33c5b344;#74;#Donors|0c1d9d1f-e9d6-4cc7-973a-180423e84e07;#75;#Peer INGOs|7d5fbf4a-cffc-4847-96d9-d73ea1ca5b2c;#72;#Governments|9b64e3f6-c0a3-4f4b-b1e9-df12bcbaa91e</vt:lpwstr>
  </property>
  <property fmtid="{D5CDD505-2E9C-101B-9397-08002B2CF9AE}" pid="21" name="aa4d5aa0cc46487e940f01a74aebc3ef">
    <vt:lpwstr/>
  </property>
  <property fmtid="{D5CDD505-2E9C-101B-9397-08002B2CF9AE}" pid="22" name="DocStatus">
    <vt:lpwstr>80;#Final|4cefd555-c8be-4b12-ae33-ebcadf66adce</vt:lpwstr>
  </property>
  <property fmtid="{D5CDD505-2E9C-101B-9397-08002B2CF9AE}" pid="23" name="l022cc213c8340489aaf6b39ee90271e">
    <vt:lpwstr/>
  </property>
  <property fmtid="{D5CDD505-2E9C-101B-9397-08002B2CF9AE}" pid="24" name="Locations">
    <vt:lpwstr>136;#Nepal|d0599cc6-8b92-4a8c-b5f4-585958fd487c</vt:lpwstr>
  </property>
  <property fmtid="{D5CDD505-2E9C-101B-9397-08002B2CF9AE}" pid="25" name="CARE's Role in Solicitation">
    <vt:lpwstr/>
  </property>
  <property fmtid="{D5CDD505-2E9C-101B-9397-08002B2CF9AE}" pid="26" name="CI_x0020_Program_x0020_Areas">
    <vt:lpwstr>11;#Humanitarian-Cash and Vouchers|25fac653-4a9a-48ee-b5ce-9c0a6a3f4e46</vt:lpwstr>
  </property>
  <property fmtid="{D5CDD505-2E9C-101B-9397-08002B2CF9AE}" pid="27" name="CARE_x0020_Member_x0020_Partner">
    <vt:lpwstr>5;#CARE USA|cd7a0b9e-a033-45ec-b314-ff194ecf57e7</vt:lpwstr>
  </property>
  <property fmtid="{D5CDD505-2E9C-101B-9397-08002B2CF9AE}" pid="28" name="CI_x0020_Strategy_x0020_Areas">
    <vt:lpwstr>16;#Cash and Voucher Assistance|30dc9f6e-dafa-4c15-8d40-d8db5c9c04fd</vt:lpwstr>
  </property>
  <property fmtid="{D5CDD505-2E9C-101B-9397-08002B2CF9AE}" pid="29" name="CI_x0020_Functions">
    <vt:lpwstr>8;#Programming|14d88d93-87ab-4d70-9793-e78ee7470464</vt:lpwstr>
  </property>
  <property fmtid="{D5CDD505-2E9C-101B-9397-08002B2CF9AE}" pid="30" name="CI_x0020_Document_x0020_Type">
    <vt:lpwstr/>
  </property>
</Properties>
</file>