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AA" w:rsidRPr="009D0E4C" w:rsidRDefault="00DD03AA" w:rsidP="00DD03AA">
      <w:pPr>
        <w:rPr>
          <w:b/>
          <w:sz w:val="24"/>
          <w:szCs w:val="24"/>
        </w:rPr>
      </w:pPr>
      <w:r w:rsidRPr="00415449">
        <w:rPr>
          <w:b/>
          <w:sz w:val="24"/>
          <w:szCs w:val="24"/>
        </w:rPr>
        <w:t>Guidelines for identifying risk and prioritizing persons with disabilities for individual case management</w:t>
      </w:r>
    </w:p>
    <w:p w:rsidR="00DD03AA" w:rsidRDefault="00DD03AA" w:rsidP="00DD03AA">
      <w:pPr>
        <w:rPr>
          <w:szCs w:val="20"/>
        </w:rPr>
      </w:pPr>
      <w:r>
        <w:rPr>
          <w:szCs w:val="20"/>
        </w:rPr>
        <w:t>The follow criteria can be used to determine heightened risk and therefore urgency for assessment by the case management agency:</w:t>
      </w:r>
    </w:p>
    <w:tbl>
      <w:tblPr>
        <w:tblStyle w:val="TableGrid"/>
        <w:tblW w:w="5000" w:type="pct"/>
        <w:tblLook w:val="04A0"/>
      </w:tblPr>
      <w:tblGrid>
        <w:gridCol w:w="3192"/>
        <w:gridCol w:w="3193"/>
        <w:gridCol w:w="3191"/>
      </w:tblGrid>
      <w:tr w:rsidR="00DD03AA" w:rsidTr="00DD03AA">
        <w:tc>
          <w:tcPr>
            <w:tcW w:w="1667" w:type="pct"/>
          </w:tcPr>
          <w:p w:rsidR="00DD03AA" w:rsidRDefault="00DD03AA" w:rsidP="00DD03AA">
            <w:pPr>
              <w:rPr>
                <w:b/>
                <w:i/>
                <w:szCs w:val="20"/>
              </w:rPr>
            </w:pPr>
            <w:r w:rsidRPr="0004050A">
              <w:rPr>
                <w:b/>
                <w:i/>
                <w:szCs w:val="20"/>
              </w:rPr>
              <w:t>High Risk</w:t>
            </w:r>
          </w:p>
          <w:p w:rsidR="00DD03AA" w:rsidRPr="0004050A" w:rsidRDefault="00DD03AA" w:rsidP="00DD03AA">
            <w:pPr>
              <w:rPr>
                <w:b/>
                <w:i/>
                <w:szCs w:val="20"/>
              </w:rPr>
            </w:pPr>
          </w:p>
          <w:p w:rsidR="00DD03AA" w:rsidRPr="0004050A" w:rsidRDefault="00DD03AA" w:rsidP="00DD03AA">
            <w:pPr>
              <w:rPr>
                <w:szCs w:val="20"/>
              </w:rPr>
            </w:pPr>
            <w:r w:rsidRPr="0004050A">
              <w:rPr>
                <w:i/>
                <w:szCs w:val="20"/>
              </w:rPr>
              <w:t>Serious imminent risk to personal safety requiring intervention (24 hours) and/or weekly follow up</w:t>
            </w:r>
          </w:p>
        </w:tc>
        <w:tc>
          <w:tcPr>
            <w:tcW w:w="1667" w:type="pct"/>
          </w:tcPr>
          <w:p w:rsidR="00DD03AA" w:rsidRDefault="00DD03AA" w:rsidP="00DD03AA">
            <w:pPr>
              <w:rPr>
                <w:b/>
                <w:i/>
                <w:szCs w:val="20"/>
              </w:rPr>
            </w:pPr>
            <w:r w:rsidRPr="0004050A">
              <w:rPr>
                <w:b/>
                <w:i/>
                <w:szCs w:val="20"/>
              </w:rPr>
              <w:t>Medium Risk</w:t>
            </w:r>
          </w:p>
          <w:p w:rsidR="00DD03AA" w:rsidRPr="0004050A" w:rsidRDefault="00DD03AA" w:rsidP="00DD03AA">
            <w:pPr>
              <w:rPr>
                <w:b/>
                <w:i/>
                <w:szCs w:val="20"/>
              </w:rPr>
            </w:pPr>
          </w:p>
          <w:p w:rsidR="00DD03AA" w:rsidRDefault="00DD03AA" w:rsidP="00DD03AA">
            <w:pPr>
              <w:rPr>
                <w:i/>
                <w:szCs w:val="20"/>
              </w:rPr>
            </w:pPr>
            <w:r w:rsidRPr="0004050A">
              <w:rPr>
                <w:i/>
                <w:szCs w:val="20"/>
              </w:rPr>
              <w:t>Likelihood of serious risk to personal safety requiring urgent intervention (3 days) and/or monthly follow up</w:t>
            </w:r>
          </w:p>
          <w:p w:rsidR="00DD03AA" w:rsidRPr="0004050A" w:rsidRDefault="00DD03AA" w:rsidP="00DD03AA">
            <w:pPr>
              <w:rPr>
                <w:szCs w:val="20"/>
              </w:rPr>
            </w:pPr>
          </w:p>
        </w:tc>
        <w:tc>
          <w:tcPr>
            <w:tcW w:w="1667" w:type="pct"/>
          </w:tcPr>
          <w:p w:rsidR="00DD03AA" w:rsidRDefault="00DD03AA" w:rsidP="00DD03AA">
            <w:pPr>
              <w:rPr>
                <w:b/>
                <w:i/>
                <w:szCs w:val="20"/>
              </w:rPr>
            </w:pPr>
            <w:r w:rsidRPr="0004050A">
              <w:rPr>
                <w:b/>
                <w:i/>
                <w:szCs w:val="20"/>
              </w:rPr>
              <w:t>Low Risk</w:t>
            </w:r>
          </w:p>
          <w:p w:rsidR="00DD03AA" w:rsidRPr="0004050A" w:rsidRDefault="00DD03AA" w:rsidP="00DD03AA">
            <w:pPr>
              <w:rPr>
                <w:b/>
                <w:i/>
                <w:szCs w:val="20"/>
              </w:rPr>
            </w:pPr>
          </w:p>
          <w:p w:rsidR="00DD03AA" w:rsidRPr="0004050A" w:rsidRDefault="00DD03AA" w:rsidP="00DD03AA">
            <w:pPr>
              <w:rPr>
                <w:szCs w:val="20"/>
              </w:rPr>
            </w:pPr>
            <w:r w:rsidRPr="0004050A">
              <w:rPr>
                <w:i/>
                <w:szCs w:val="20"/>
              </w:rPr>
              <w:t>Likelihood of serious risk to personal safety is low requiring non urgent intervention (7 days) and/or bi-monthly follow up</w:t>
            </w:r>
          </w:p>
        </w:tc>
      </w:tr>
      <w:tr w:rsidR="00DD03AA" w:rsidTr="009D0E4C">
        <w:trPr>
          <w:trHeight w:val="9170"/>
        </w:trPr>
        <w:tc>
          <w:tcPr>
            <w:tcW w:w="1667" w:type="pct"/>
          </w:tcPr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life-threatening condition requiring immediate, life-saving interventions (SM-CC)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severe disabilities unable to care for self and no care giver available (DS-MS; DS-PS)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Child with disabilities (all DS codes) at risk:</w:t>
            </w:r>
          </w:p>
          <w:p w:rsidR="00DD03AA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 xml:space="preserve">Child </w:t>
            </w:r>
            <w:proofErr w:type="spellStart"/>
            <w:r>
              <w:rPr>
                <w:szCs w:val="20"/>
              </w:rPr>
              <w:t>carer</w:t>
            </w:r>
            <w:proofErr w:type="spellEnd"/>
            <w:r>
              <w:rPr>
                <w:szCs w:val="20"/>
              </w:rPr>
              <w:t xml:space="preserve"> and acting as head of household (CR-CC)</w:t>
            </w:r>
          </w:p>
          <w:p w:rsidR="00DD03AA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Engaged in the worst forms of child labor (CR-LW)</w:t>
            </w:r>
          </w:p>
          <w:p w:rsidR="00DD03AA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Unaccompanied (SC-UC)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disabilities (all DS codes) reporting sexual and gender based violence (SV)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disabilities  (all DS code) experiencing physical and / or psychological violence (LP-AN)</w:t>
            </w:r>
          </w:p>
          <w:p w:rsidR="00DD03AA" w:rsidRDefault="00DD03AA" w:rsidP="00DD03AA">
            <w:pPr>
              <w:rPr>
                <w:szCs w:val="20"/>
              </w:rPr>
            </w:pPr>
          </w:p>
        </w:tc>
        <w:tc>
          <w:tcPr>
            <w:tcW w:w="1667" w:type="pct"/>
          </w:tcPr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disabilities who are registered in absentia (all DS codes)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new impairments (less than 1 year old) who are unable to care for self, but care giver available (DS-MS; DS-PS)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Child with disabilities at risk:</w:t>
            </w:r>
          </w:p>
          <w:p w:rsidR="00DD03AA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Teenage pregnancy (CR-TP)</w:t>
            </w:r>
          </w:p>
          <w:p w:rsidR="00DD03AA" w:rsidRPr="00825654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Child spouse (CR-CS)</w:t>
            </w:r>
          </w:p>
          <w:p w:rsidR="00DD03AA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Engaged in other forms of child labor (CR-LO)</w:t>
            </w:r>
          </w:p>
          <w:p w:rsidR="00DD03AA" w:rsidRPr="00CA5188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B063C0">
              <w:rPr>
                <w:szCs w:val="20"/>
              </w:rPr>
              <w:t>eparated</w:t>
            </w:r>
            <w:r>
              <w:rPr>
                <w:szCs w:val="20"/>
              </w:rPr>
              <w:t xml:space="preserve"> (SC-SC)</w:t>
            </w:r>
          </w:p>
          <w:p w:rsidR="00DD03AA" w:rsidRPr="007B3606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Institutional care (SC-IC)</w:t>
            </w:r>
          </w:p>
          <w:p w:rsidR="00DD03AA" w:rsidRDefault="00DD03AA" w:rsidP="00DD03AA">
            <w:pPr>
              <w:ind w:left="186"/>
              <w:rPr>
                <w:szCs w:val="20"/>
              </w:rPr>
            </w:pPr>
          </w:p>
          <w:p w:rsidR="00DD03AA" w:rsidRPr="00825654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disabilities in institutional care (all DS codes)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Female headed households with persons with disabilities (WR-SF)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Single women with disabilities and no family (WR-SF)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Families with more than one persons with disabilities (all DS codes)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Survivors of torture with mental and/or physical impairments (TR)</w:t>
            </w:r>
          </w:p>
          <w:p w:rsidR="00DD03AA" w:rsidRDefault="00DD03AA" w:rsidP="00DD03AA">
            <w:pPr>
              <w:rPr>
                <w:szCs w:val="20"/>
              </w:rPr>
            </w:pPr>
          </w:p>
        </w:tc>
        <w:tc>
          <w:tcPr>
            <w:tcW w:w="1667" w:type="pct"/>
          </w:tcPr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disabilities who are confined to their shelters (all DS codes)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Persons with new impairments (less than 1 year old) who are head of family and unable to work (DS-MS; DS-PS)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Families of persons with disabilities with no income (all DS codes)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Single parents / caregivers (SP) with disabilities or with children with disabilities (all DS codes)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Pr="00907506" w:rsidRDefault="00DD03AA" w:rsidP="00DD03AA">
            <w:pPr>
              <w:rPr>
                <w:szCs w:val="20"/>
              </w:rPr>
            </w:pPr>
            <w:r>
              <w:rPr>
                <w:szCs w:val="20"/>
              </w:rPr>
              <w:t>Child with disabilities (all DS codes) at risk:</w:t>
            </w:r>
          </w:p>
          <w:p w:rsidR="00DD03AA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Not at school / at risk of not attending school (CR-NE)</w:t>
            </w:r>
          </w:p>
          <w:p w:rsidR="00DD03AA" w:rsidRDefault="00DD03AA" w:rsidP="00DD03AA">
            <w:pPr>
              <w:pStyle w:val="ListParagraph"/>
              <w:numPr>
                <w:ilvl w:val="0"/>
                <w:numId w:val="2"/>
              </w:numPr>
              <w:ind w:left="456" w:hanging="270"/>
              <w:rPr>
                <w:szCs w:val="20"/>
              </w:rPr>
            </w:pPr>
            <w:r>
              <w:rPr>
                <w:szCs w:val="20"/>
              </w:rPr>
              <w:t>Special education needs (CR-SE)</w:t>
            </w:r>
          </w:p>
          <w:p w:rsidR="00DD03AA" w:rsidRDefault="00DD03AA" w:rsidP="00DD03AA">
            <w:pPr>
              <w:rPr>
                <w:szCs w:val="20"/>
              </w:rPr>
            </w:pPr>
          </w:p>
          <w:p w:rsidR="00DD03AA" w:rsidRPr="007E4261" w:rsidRDefault="00DD03AA" w:rsidP="00DD03AA">
            <w:pPr>
              <w:rPr>
                <w:szCs w:val="20"/>
              </w:rPr>
            </w:pPr>
          </w:p>
        </w:tc>
      </w:tr>
    </w:tbl>
    <w:p w:rsidR="00DA61F9" w:rsidRDefault="00DA61F9" w:rsidP="00DA61F9">
      <w:pPr>
        <w:rPr>
          <w:sz w:val="20"/>
          <w:szCs w:val="20"/>
        </w:rPr>
      </w:pPr>
    </w:p>
    <w:p w:rsidR="00A679FF" w:rsidRPr="00DA61F9" w:rsidRDefault="00A679FF" w:rsidP="00DA61F9">
      <w:pPr>
        <w:rPr>
          <w:sz w:val="20"/>
          <w:szCs w:val="20"/>
        </w:rPr>
      </w:pPr>
      <w:r w:rsidRPr="00DA61F9">
        <w:rPr>
          <w:sz w:val="20"/>
          <w:szCs w:val="20"/>
        </w:rPr>
        <w:t xml:space="preserve">Note: </w:t>
      </w:r>
      <w:r w:rsidRPr="00DA61F9">
        <w:rPr>
          <w:sz w:val="20"/>
          <w:szCs w:val="20"/>
        </w:rPr>
        <w:t xml:space="preserve">These guidelines have drawn on the UNHCR </w:t>
      </w:r>
      <w:r w:rsidRPr="00DA61F9">
        <w:rPr>
          <w:i/>
          <w:sz w:val="20"/>
          <w:szCs w:val="20"/>
        </w:rPr>
        <w:t>Heightened Risk Identification Too</w:t>
      </w:r>
      <w:r w:rsidR="00DA61F9" w:rsidRPr="00DA61F9">
        <w:rPr>
          <w:i/>
          <w:sz w:val="20"/>
          <w:szCs w:val="20"/>
        </w:rPr>
        <w:t>l</w:t>
      </w:r>
      <w:r w:rsidR="00DA61F9" w:rsidRPr="00DA61F9">
        <w:rPr>
          <w:sz w:val="20"/>
          <w:szCs w:val="20"/>
        </w:rPr>
        <w:t xml:space="preserve"> (</w:t>
      </w:r>
      <w:hyperlink r:id="rId8" w:history="1">
        <w:r w:rsidRPr="00DA61F9">
          <w:rPr>
            <w:rStyle w:val="Hyperlink"/>
            <w:rFonts w:cs="Arial"/>
            <w:sz w:val="20"/>
            <w:szCs w:val="20"/>
          </w:rPr>
          <w:t>http://www.refworld.org/cgi-bin/texis/vtx/rwmain?docid=46f7c0cd2</w:t>
        </w:r>
      </w:hyperlink>
      <w:r w:rsidR="00DA61F9" w:rsidRPr="00DA61F9">
        <w:rPr>
          <w:rFonts w:cs="Arial"/>
          <w:sz w:val="20"/>
          <w:szCs w:val="20"/>
        </w:rPr>
        <w:t>),</w:t>
      </w:r>
      <w:r w:rsidR="00DA61F9" w:rsidRPr="00DA61F9">
        <w:rPr>
          <w:sz w:val="20"/>
          <w:szCs w:val="20"/>
        </w:rPr>
        <w:t xml:space="preserve"> </w:t>
      </w:r>
      <w:r w:rsidRPr="00DA61F9">
        <w:rPr>
          <w:sz w:val="20"/>
          <w:szCs w:val="20"/>
        </w:rPr>
        <w:t xml:space="preserve">UNHCR Lebanon’s </w:t>
      </w:r>
      <w:r w:rsidRPr="00DA61F9">
        <w:rPr>
          <w:i/>
          <w:sz w:val="20"/>
          <w:szCs w:val="20"/>
        </w:rPr>
        <w:t>SOPs for Individual Case Management</w:t>
      </w:r>
      <w:r w:rsidRPr="00DA61F9">
        <w:rPr>
          <w:sz w:val="20"/>
          <w:szCs w:val="20"/>
        </w:rPr>
        <w:t xml:space="preserve"> and other findings from the field visit.</w:t>
      </w:r>
    </w:p>
    <w:sectPr w:rsidR="00A679FF" w:rsidRPr="00DA61F9" w:rsidSect="00A679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9F8" w:rsidRDefault="006239F8" w:rsidP="00DC0349">
      <w:pPr>
        <w:spacing w:after="0"/>
      </w:pPr>
      <w:r>
        <w:separator/>
      </w:r>
    </w:p>
  </w:endnote>
  <w:endnote w:type="continuationSeparator" w:id="0">
    <w:p w:rsidR="006239F8" w:rsidRDefault="006239F8" w:rsidP="00DC03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4F" w:rsidRDefault="00343D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id w:val="39598688"/>
      <w:docPartObj>
        <w:docPartGallery w:val="Page Numbers (Bottom of Page)"/>
        <w:docPartUnique/>
      </w:docPartObj>
    </w:sdtPr>
    <w:sdtContent>
      <w:sdt>
        <w:sdtPr>
          <w:rPr>
            <w:b/>
          </w:rPr>
          <w:id w:val="565050477"/>
          <w:docPartObj>
            <w:docPartGallery w:val="Page Numbers (Top of Page)"/>
            <w:docPartUnique/>
          </w:docPartObj>
        </w:sdtPr>
        <w:sdtContent>
          <w:p w:rsidR="0018159E" w:rsidRPr="00DC0349" w:rsidRDefault="0018159E" w:rsidP="00DC0349">
            <w:pPr>
              <w:pStyle w:val="Footer"/>
              <w:jc w:val="center"/>
              <w:rPr>
                <w:b/>
              </w:rPr>
            </w:pPr>
            <w:r w:rsidRPr="00DC0349">
              <w:rPr>
                <w:b/>
              </w:rPr>
              <w:t xml:space="preserve">Page </w:t>
            </w:r>
            <w:r w:rsidR="00881C1B" w:rsidRPr="00DC0349">
              <w:rPr>
                <w:b/>
                <w:sz w:val="24"/>
                <w:szCs w:val="24"/>
              </w:rPr>
              <w:fldChar w:fldCharType="begin"/>
            </w:r>
            <w:r w:rsidRPr="00DC0349">
              <w:rPr>
                <w:b/>
              </w:rPr>
              <w:instrText xml:space="preserve"> PAGE </w:instrText>
            </w:r>
            <w:r w:rsidR="00881C1B" w:rsidRPr="00DC0349">
              <w:rPr>
                <w:b/>
                <w:sz w:val="24"/>
                <w:szCs w:val="24"/>
              </w:rPr>
              <w:fldChar w:fldCharType="separate"/>
            </w:r>
            <w:r w:rsidR="00DA61F9">
              <w:rPr>
                <w:b/>
                <w:noProof/>
              </w:rPr>
              <w:t>1</w:t>
            </w:r>
            <w:r w:rsidR="00881C1B" w:rsidRPr="00DC0349">
              <w:rPr>
                <w:b/>
                <w:sz w:val="24"/>
                <w:szCs w:val="24"/>
              </w:rPr>
              <w:fldChar w:fldCharType="end"/>
            </w:r>
            <w:r w:rsidRPr="00DC0349">
              <w:rPr>
                <w:b/>
              </w:rPr>
              <w:t xml:space="preserve"> of </w:t>
            </w:r>
            <w:r w:rsidR="00881C1B" w:rsidRPr="00DC0349">
              <w:rPr>
                <w:b/>
                <w:sz w:val="24"/>
                <w:szCs w:val="24"/>
              </w:rPr>
              <w:fldChar w:fldCharType="begin"/>
            </w:r>
            <w:r w:rsidRPr="00DC0349">
              <w:rPr>
                <w:b/>
              </w:rPr>
              <w:instrText xml:space="preserve"> NUMPAGES  </w:instrText>
            </w:r>
            <w:r w:rsidR="00881C1B" w:rsidRPr="00DC0349">
              <w:rPr>
                <w:b/>
                <w:sz w:val="24"/>
                <w:szCs w:val="24"/>
              </w:rPr>
              <w:fldChar w:fldCharType="separate"/>
            </w:r>
            <w:r w:rsidR="00DA61F9">
              <w:rPr>
                <w:b/>
                <w:noProof/>
              </w:rPr>
              <w:t>1</w:t>
            </w:r>
            <w:r w:rsidR="00881C1B" w:rsidRPr="00DC034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4F" w:rsidRDefault="00343D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9F8" w:rsidRDefault="006239F8" w:rsidP="00DC0349">
      <w:pPr>
        <w:spacing w:after="0"/>
      </w:pPr>
      <w:r>
        <w:separator/>
      </w:r>
    </w:p>
  </w:footnote>
  <w:footnote w:type="continuationSeparator" w:id="0">
    <w:p w:rsidR="006239F8" w:rsidRDefault="006239F8" w:rsidP="00DC034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4F" w:rsidRDefault="00343D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1922827"/>
      <w:docPartObj>
        <w:docPartGallery w:val="Watermarks"/>
        <w:docPartUnique/>
      </w:docPartObj>
    </w:sdtPr>
    <w:sdtContent>
      <w:p w:rsidR="0018159E" w:rsidRDefault="00881C1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D4F" w:rsidRDefault="00343D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C05"/>
    <w:multiLevelType w:val="hybridMultilevel"/>
    <w:tmpl w:val="A77E01CC"/>
    <w:lvl w:ilvl="0" w:tplc="C292138E">
      <w:start w:val="1"/>
      <w:numFmt w:val="decimal"/>
      <w:pStyle w:val="Heading2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4133E"/>
    <w:multiLevelType w:val="hybridMultilevel"/>
    <w:tmpl w:val="D3FA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97C98"/>
    <w:multiLevelType w:val="hybridMultilevel"/>
    <w:tmpl w:val="0606566E"/>
    <w:lvl w:ilvl="0" w:tplc="D27C9BF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44AE2"/>
    <w:multiLevelType w:val="hybridMultilevel"/>
    <w:tmpl w:val="2586F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83CB7"/>
    <w:multiLevelType w:val="hybridMultilevel"/>
    <w:tmpl w:val="DC30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22B67"/>
    <w:multiLevelType w:val="hybridMultilevel"/>
    <w:tmpl w:val="B0346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921AA5"/>
    <w:multiLevelType w:val="hybridMultilevel"/>
    <w:tmpl w:val="A694F706"/>
    <w:lvl w:ilvl="0" w:tplc="FD6A53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66571"/>
    <w:multiLevelType w:val="hybridMultilevel"/>
    <w:tmpl w:val="D8B06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068DB"/>
    <w:multiLevelType w:val="hybridMultilevel"/>
    <w:tmpl w:val="D5F47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74900"/>
    <w:multiLevelType w:val="hybridMultilevel"/>
    <w:tmpl w:val="86665950"/>
    <w:lvl w:ilvl="0" w:tplc="107CEB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04993"/>
    <w:multiLevelType w:val="hybridMultilevel"/>
    <w:tmpl w:val="541E7DA4"/>
    <w:lvl w:ilvl="0" w:tplc="67EADF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C0689"/>
    <w:multiLevelType w:val="hybridMultilevel"/>
    <w:tmpl w:val="EABE3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6A08DC"/>
    <w:multiLevelType w:val="hybridMultilevel"/>
    <w:tmpl w:val="32809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FC2299"/>
    <w:multiLevelType w:val="hybridMultilevel"/>
    <w:tmpl w:val="166E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6B5F4B"/>
    <w:multiLevelType w:val="hybridMultilevel"/>
    <w:tmpl w:val="CE484968"/>
    <w:lvl w:ilvl="0" w:tplc="ED36BB7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B2170E1"/>
    <w:multiLevelType w:val="multilevel"/>
    <w:tmpl w:val="2FD21030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7FA10EA7"/>
    <w:multiLevelType w:val="hybridMultilevel"/>
    <w:tmpl w:val="916AF6A4"/>
    <w:lvl w:ilvl="0" w:tplc="EE5265E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3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5"/>
  </w:num>
  <w:num w:numId="9">
    <w:abstractNumId w:val="2"/>
  </w:num>
  <w:num w:numId="10">
    <w:abstractNumId w:val="12"/>
  </w:num>
  <w:num w:numId="11">
    <w:abstractNumId w:val="8"/>
  </w:num>
  <w:num w:numId="12">
    <w:abstractNumId w:val="14"/>
  </w:num>
  <w:num w:numId="13">
    <w:abstractNumId w:val="11"/>
  </w:num>
  <w:num w:numId="14">
    <w:abstractNumId w:val="3"/>
  </w:num>
  <w:num w:numId="15">
    <w:abstractNumId w:val="7"/>
  </w:num>
  <w:num w:numId="16">
    <w:abstractNumId w:val="15"/>
  </w:num>
  <w:num w:numId="17">
    <w:abstractNumId w:val="0"/>
  </w:num>
  <w:num w:numId="18">
    <w:abstractNumId w:val="15"/>
    <w:lvlOverride w:ilvl="0">
      <w:startOverride w:val="3"/>
    </w:lvlOverride>
    <w:lvlOverride w:ilvl="1">
      <w:startOverride w:val="6"/>
    </w:lvlOverride>
  </w:num>
  <w:num w:numId="19">
    <w:abstractNumId w:val="15"/>
    <w:lvlOverride w:ilvl="0">
      <w:startOverride w:val="3"/>
    </w:lvlOverride>
    <w:lvlOverride w:ilvl="1">
      <w:startOverride w:val="6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705EB"/>
    <w:rsid w:val="000039FA"/>
    <w:rsid w:val="0000470D"/>
    <w:rsid w:val="00007244"/>
    <w:rsid w:val="00007F54"/>
    <w:rsid w:val="0002135C"/>
    <w:rsid w:val="00023F08"/>
    <w:rsid w:val="00024F56"/>
    <w:rsid w:val="0003046D"/>
    <w:rsid w:val="000370D3"/>
    <w:rsid w:val="0004050A"/>
    <w:rsid w:val="00040BF6"/>
    <w:rsid w:val="0004296A"/>
    <w:rsid w:val="00042FC9"/>
    <w:rsid w:val="0005389F"/>
    <w:rsid w:val="00064644"/>
    <w:rsid w:val="000705EF"/>
    <w:rsid w:val="00071E95"/>
    <w:rsid w:val="00084416"/>
    <w:rsid w:val="000858BB"/>
    <w:rsid w:val="000964F1"/>
    <w:rsid w:val="000B27D4"/>
    <w:rsid w:val="000B3E39"/>
    <w:rsid w:val="000C1AC8"/>
    <w:rsid w:val="000D163E"/>
    <w:rsid w:val="000D27E9"/>
    <w:rsid w:val="000D4CCA"/>
    <w:rsid w:val="000D521F"/>
    <w:rsid w:val="000F0EF0"/>
    <w:rsid w:val="000F2AC6"/>
    <w:rsid w:val="000F4EE8"/>
    <w:rsid w:val="000F77CA"/>
    <w:rsid w:val="0010157A"/>
    <w:rsid w:val="00104366"/>
    <w:rsid w:val="00110611"/>
    <w:rsid w:val="00121FBA"/>
    <w:rsid w:val="00144187"/>
    <w:rsid w:val="0014450E"/>
    <w:rsid w:val="00151263"/>
    <w:rsid w:val="00172671"/>
    <w:rsid w:val="0018095D"/>
    <w:rsid w:val="0018159E"/>
    <w:rsid w:val="00181DC3"/>
    <w:rsid w:val="00193A48"/>
    <w:rsid w:val="001A44FE"/>
    <w:rsid w:val="001B7C38"/>
    <w:rsid w:val="001C2BD0"/>
    <w:rsid w:val="001C4108"/>
    <w:rsid w:val="001C4E49"/>
    <w:rsid w:val="001C6E86"/>
    <w:rsid w:val="001D166F"/>
    <w:rsid w:val="001D7ED3"/>
    <w:rsid w:val="001E381F"/>
    <w:rsid w:val="001E77B9"/>
    <w:rsid w:val="001F3F4C"/>
    <w:rsid w:val="001F6E96"/>
    <w:rsid w:val="00200BF0"/>
    <w:rsid w:val="00203CC4"/>
    <w:rsid w:val="00206BF6"/>
    <w:rsid w:val="00210B4D"/>
    <w:rsid w:val="00213901"/>
    <w:rsid w:val="0023125E"/>
    <w:rsid w:val="00232641"/>
    <w:rsid w:val="00234C80"/>
    <w:rsid w:val="00236FF7"/>
    <w:rsid w:val="00251B0F"/>
    <w:rsid w:val="00282A37"/>
    <w:rsid w:val="002878E9"/>
    <w:rsid w:val="002A0039"/>
    <w:rsid w:val="002A4663"/>
    <w:rsid w:val="002B377D"/>
    <w:rsid w:val="002C78B9"/>
    <w:rsid w:val="002E2079"/>
    <w:rsid w:val="002E2D7B"/>
    <w:rsid w:val="002F0012"/>
    <w:rsid w:val="003136F0"/>
    <w:rsid w:val="00316078"/>
    <w:rsid w:val="003228EA"/>
    <w:rsid w:val="003237EF"/>
    <w:rsid w:val="00327F1C"/>
    <w:rsid w:val="00333599"/>
    <w:rsid w:val="00337457"/>
    <w:rsid w:val="00343D4F"/>
    <w:rsid w:val="0034571E"/>
    <w:rsid w:val="00345DEA"/>
    <w:rsid w:val="00350F2C"/>
    <w:rsid w:val="00364D4B"/>
    <w:rsid w:val="003650AC"/>
    <w:rsid w:val="00391F3D"/>
    <w:rsid w:val="003954B0"/>
    <w:rsid w:val="0039578D"/>
    <w:rsid w:val="003A1C64"/>
    <w:rsid w:val="003A2B69"/>
    <w:rsid w:val="003B77CE"/>
    <w:rsid w:val="003F039A"/>
    <w:rsid w:val="003F5B67"/>
    <w:rsid w:val="003F7463"/>
    <w:rsid w:val="004033AF"/>
    <w:rsid w:val="004100FA"/>
    <w:rsid w:val="00415449"/>
    <w:rsid w:val="00420552"/>
    <w:rsid w:val="004268B5"/>
    <w:rsid w:val="00427167"/>
    <w:rsid w:val="0043291B"/>
    <w:rsid w:val="0044503B"/>
    <w:rsid w:val="00446240"/>
    <w:rsid w:val="00452754"/>
    <w:rsid w:val="00452981"/>
    <w:rsid w:val="0048239E"/>
    <w:rsid w:val="004825FC"/>
    <w:rsid w:val="00486C59"/>
    <w:rsid w:val="00492F4F"/>
    <w:rsid w:val="00494A44"/>
    <w:rsid w:val="004A5C6D"/>
    <w:rsid w:val="004B0517"/>
    <w:rsid w:val="004B0B11"/>
    <w:rsid w:val="004C6656"/>
    <w:rsid w:val="004C75BD"/>
    <w:rsid w:val="004D6352"/>
    <w:rsid w:val="004E1643"/>
    <w:rsid w:val="004E509A"/>
    <w:rsid w:val="00501B3D"/>
    <w:rsid w:val="005059AE"/>
    <w:rsid w:val="00507BAB"/>
    <w:rsid w:val="005128DC"/>
    <w:rsid w:val="00513927"/>
    <w:rsid w:val="00521FD4"/>
    <w:rsid w:val="00522E55"/>
    <w:rsid w:val="005263D9"/>
    <w:rsid w:val="00535999"/>
    <w:rsid w:val="00543193"/>
    <w:rsid w:val="00545808"/>
    <w:rsid w:val="0055539F"/>
    <w:rsid w:val="0055714F"/>
    <w:rsid w:val="00560770"/>
    <w:rsid w:val="00565FDC"/>
    <w:rsid w:val="005743A2"/>
    <w:rsid w:val="00577CA5"/>
    <w:rsid w:val="00584C6C"/>
    <w:rsid w:val="00587E0D"/>
    <w:rsid w:val="005910F1"/>
    <w:rsid w:val="005A60CD"/>
    <w:rsid w:val="005B6AA1"/>
    <w:rsid w:val="005D1B6A"/>
    <w:rsid w:val="005D6C63"/>
    <w:rsid w:val="005D7154"/>
    <w:rsid w:val="005E7D11"/>
    <w:rsid w:val="006006DE"/>
    <w:rsid w:val="00610828"/>
    <w:rsid w:val="00616215"/>
    <w:rsid w:val="006239F8"/>
    <w:rsid w:val="0062429F"/>
    <w:rsid w:val="00624E54"/>
    <w:rsid w:val="006351BA"/>
    <w:rsid w:val="00641171"/>
    <w:rsid w:val="006412D9"/>
    <w:rsid w:val="006434A1"/>
    <w:rsid w:val="00656ABC"/>
    <w:rsid w:val="006719D1"/>
    <w:rsid w:val="0067244B"/>
    <w:rsid w:val="00677B7E"/>
    <w:rsid w:val="006806F8"/>
    <w:rsid w:val="006864BA"/>
    <w:rsid w:val="006A5578"/>
    <w:rsid w:val="006B406B"/>
    <w:rsid w:val="006B56BF"/>
    <w:rsid w:val="006B6BE5"/>
    <w:rsid w:val="006C19F6"/>
    <w:rsid w:val="006C72F7"/>
    <w:rsid w:val="006E1D4B"/>
    <w:rsid w:val="006E38E3"/>
    <w:rsid w:val="00707D23"/>
    <w:rsid w:val="007152A6"/>
    <w:rsid w:val="00717B1D"/>
    <w:rsid w:val="007215A2"/>
    <w:rsid w:val="00723620"/>
    <w:rsid w:val="00727162"/>
    <w:rsid w:val="00727511"/>
    <w:rsid w:val="00730F4E"/>
    <w:rsid w:val="00736074"/>
    <w:rsid w:val="007533DC"/>
    <w:rsid w:val="007551CC"/>
    <w:rsid w:val="007705EB"/>
    <w:rsid w:val="007726BA"/>
    <w:rsid w:val="00773D9D"/>
    <w:rsid w:val="00777423"/>
    <w:rsid w:val="00782428"/>
    <w:rsid w:val="00792D17"/>
    <w:rsid w:val="007A3DDA"/>
    <w:rsid w:val="007A3FB0"/>
    <w:rsid w:val="007A4C6C"/>
    <w:rsid w:val="007A4E6C"/>
    <w:rsid w:val="007B41B8"/>
    <w:rsid w:val="007B575D"/>
    <w:rsid w:val="007C5312"/>
    <w:rsid w:val="007D45EA"/>
    <w:rsid w:val="007D5DC6"/>
    <w:rsid w:val="007E06FA"/>
    <w:rsid w:val="007E0A48"/>
    <w:rsid w:val="007E4261"/>
    <w:rsid w:val="007F0253"/>
    <w:rsid w:val="007F1BB4"/>
    <w:rsid w:val="007F54D9"/>
    <w:rsid w:val="00804C0D"/>
    <w:rsid w:val="00831156"/>
    <w:rsid w:val="008476A4"/>
    <w:rsid w:val="00847ADF"/>
    <w:rsid w:val="008500E2"/>
    <w:rsid w:val="008544EE"/>
    <w:rsid w:val="00855FD5"/>
    <w:rsid w:val="008678DA"/>
    <w:rsid w:val="0087078F"/>
    <w:rsid w:val="00871A1D"/>
    <w:rsid w:val="008748E5"/>
    <w:rsid w:val="00876744"/>
    <w:rsid w:val="00881C1B"/>
    <w:rsid w:val="008A4283"/>
    <w:rsid w:val="008A43ED"/>
    <w:rsid w:val="008B5466"/>
    <w:rsid w:val="008B6F13"/>
    <w:rsid w:val="008B74AF"/>
    <w:rsid w:val="008C3BCE"/>
    <w:rsid w:val="008C738F"/>
    <w:rsid w:val="008D22A0"/>
    <w:rsid w:val="008D3591"/>
    <w:rsid w:val="008F6661"/>
    <w:rsid w:val="00902458"/>
    <w:rsid w:val="00907506"/>
    <w:rsid w:val="00921BF0"/>
    <w:rsid w:val="00924960"/>
    <w:rsid w:val="00924B97"/>
    <w:rsid w:val="00927D1B"/>
    <w:rsid w:val="009324F1"/>
    <w:rsid w:val="00932B6B"/>
    <w:rsid w:val="0095255A"/>
    <w:rsid w:val="009557B5"/>
    <w:rsid w:val="009561A0"/>
    <w:rsid w:val="00966E08"/>
    <w:rsid w:val="00970CB7"/>
    <w:rsid w:val="00972DD7"/>
    <w:rsid w:val="0098702C"/>
    <w:rsid w:val="00987B4D"/>
    <w:rsid w:val="009A59D1"/>
    <w:rsid w:val="009A652F"/>
    <w:rsid w:val="009B37E6"/>
    <w:rsid w:val="009C5BCF"/>
    <w:rsid w:val="009D0E4C"/>
    <w:rsid w:val="009D6386"/>
    <w:rsid w:val="009E02B2"/>
    <w:rsid w:val="009F022D"/>
    <w:rsid w:val="009F48D9"/>
    <w:rsid w:val="009F6B2D"/>
    <w:rsid w:val="00A03138"/>
    <w:rsid w:val="00A10D82"/>
    <w:rsid w:val="00A126E9"/>
    <w:rsid w:val="00A15C94"/>
    <w:rsid w:val="00A20620"/>
    <w:rsid w:val="00A2501A"/>
    <w:rsid w:val="00A301B0"/>
    <w:rsid w:val="00A51A02"/>
    <w:rsid w:val="00A56F17"/>
    <w:rsid w:val="00A5715E"/>
    <w:rsid w:val="00A579B8"/>
    <w:rsid w:val="00A65A4E"/>
    <w:rsid w:val="00A679FF"/>
    <w:rsid w:val="00A7237B"/>
    <w:rsid w:val="00A81690"/>
    <w:rsid w:val="00A941AA"/>
    <w:rsid w:val="00A96AE0"/>
    <w:rsid w:val="00A9714E"/>
    <w:rsid w:val="00AA5503"/>
    <w:rsid w:val="00AA7A9A"/>
    <w:rsid w:val="00AB060C"/>
    <w:rsid w:val="00AB532A"/>
    <w:rsid w:val="00AC3AE7"/>
    <w:rsid w:val="00AE124D"/>
    <w:rsid w:val="00AE62AF"/>
    <w:rsid w:val="00B01882"/>
    <w:rsid w:val="00B063C0"/>
    <w:rsid w:val="00B10D92"/>
    <w:rsid w:val="00B17E04"/>
    <w:rsid w:val="00B26804"/>
    <w:rsid w:val="00B40DFF"/>
    <w:rsid w:val="00B41D45"/>
    <w:rsid w:val="00B502CC"/>
    <w:rsid w:val="00B542CC"/>
    <w:rsid w:val="00B575D0"/>
    <w:rsid w:val="00B70267"/>
    <w:rsid w:val="00B864A2"/>
    <w:rsid w:val="00B864F7"/>
    <w:rsid w:val="00B87ACA"/>
    <w:rsid w:val="00BC5708"/>
    <w:rsid w:val="00BC773A"/>
    <w:rsid w:val="00BD08E7"/>
    <w:rsid w:val="00BD41AA"/>
    <w:rsid w:val="00BD7FA3"/>
    <w:rsid w:val="00BE2087"/>
    <w:rsid w:val="00BE21EF"/>
    <w:rsid w:val="00BE43DD"/>
    <w:rsid w:val="00BE699A"/>
    <w:rsid w:val="00C124A8"/>
    <w:rsid w:val="00C13F7C"/>
    <w:rsid w:val="00C16580"/>
    <w:rsid w:val="00C251AF"/>
    <w:rsid w:val="00C275E9"/>
    <w:rsid w:val="00C27D2F"/>
    <w:rsid w:val="00C436A2"/>
    <w:rsid w:val="00C502CD"/>
    <w:rsid w:val="00C51089"/>
    <w:rsid w:val="00C60478"/>
    <w:rsid w:val="00C759E1"/>
    <w:rsid w:val="00C817A4"/>
    <w:rsid w:val="00C8236A"/>
    <w:rsid w:val="00C87620"/>
    <w:rsid w:val="00C96D84"/>
    <w:rsid w:val="00CA5C7F"/>
    <w:rsid w:val="00CB773D"/>
    <w:rsid w:val="00CC4548"/>
    <w:rsid w:val="00CD0220"/>
    <w:rsid w:val="00CF24E3"/>
    <w:rsid w:val="00D01A20"/>
    <w:rsid w:val="00D027C9"/>
    <w:rsid w:val="00D05022"/>
    <w:rsid w:val="00D17D87"/>
    <w:rsid w:val="00D277C6"/>
    <w:rsid w:val="00D35412"/>
    <w:rsid w:val="00D459D1"/>
    <w:rsid w:val="00D4699E"/>
    <w:rsid w:val="00D47549"/>
    <w:rsid w:val="00D5049D"/>
    <w:rsid w:val="00D64157"/>
    <w:rsid w:val="00D76A4F"/>
    <w:rsid w:val="00D87C94"/>
    <w:rsid w:val="00D937C4"/>
    <w:rsid w:val="00D96FC4"/>
    <w:rsid w:val="00D9735D"/>
    <w:rsid w:val="00DA58BE"/>
    <w:rsid w:val="00DA61F9"/>
    <w:rsid w:val="00DB716B"/>
    <w:rsid w:val="00DC0349"/>
    <w:rsid w:val="00DD03AA"/>
    <w:rsid w:val="00DD2326"/>
    <w:rsid w:val="00DD3614"/>
    <w:rsid w:val="00DD439B"/>
    <w:rsid w:val="00DD581E"/>
    <w:rsid w:val="00DE00C3"/>
    <w:rsid w:val="00DE10CE"/>
    <w:rsid w:val="00DE6503"/>
    <w:rsid w:val="00DF083A"/>
    <w:rsid w:val="00DF2193"/>
    <w:rsid w:val="00E10502"/>
    <w:rsid w:val="00E1279F"/>
    <w:rsid w:val="00E14369"/>
    <w:rsid w:val="00E21AE0"/>
    <w:rsid w:val="00E24E29"/>
    <w:rsid w:val="00E27B1A"/>
    <w:rsid w:val="00E3253C"/>
    <w:rsid w:val="00E366A4"/>
    <w:rsid w:val="00E443A1"/>
    <w:rsid w:val="00E45640"/>
    <w:rsid w:val="00E522CD"/>
    <w:rsid w:val="00E53A21"/>
    <w:rsid w:val="00E62503"/>
    <w:rsid w:val="00E85400"/>
    <w:rsid w:val="00E95158"/>
    <w:rsid w:val="00EA554F"/>
    <w:rsid w:val="00EC2F23"/>
    <w:rsid w:val="00EC4E96"/>
    <w:rsid w:val="00ED50AE"/>
    <w:rsid w:val="00EE2862"/>
    <w:rsid w:val="00EE2EAE"/>
    <w:rsid w:val="00EF08EF"/>
    <w:rsid w:val="00EF3769"/>
    <w:rsid w:val="00F0038B"/>
    <w:rsid w:val="00F063FF"/>
    <w:rsid w:val="00F124A6"/>
    <w:rsid w:val="00F12A42"/>
    <w:rsid w:val="00F15F59"/>
    <w:rsid w:val="00F16DD6"/>
    <w:rsid w:val="00F21668"/>
    <w:rsid w:val="00F232B8"/>
    <w:rsid w:val="00F25090"/>
    <w:rsid w:val="00F32A7F"/>
    <w:rsid w:val="00F34FD3"/>
    <w:rsid w:val="00F405E0"/>
    <w:rsid w:val="00F65329"/>
    <w:rsid w:val="00F71729"/>
    <w:rsid w:val="00F751CA"/>
    <w:rsid w:val="00F84985"/>
    <w:rsid w:val="00F85D24"/>
    <w:rsid w:val="00F90F9D"/>
    <w:rsid w:val="00FA1BD3"/>
    <w:rsid w:val="00FA63D3"/>
    <w:rsid w:val="00FA65D1"/>
    <w:rsid w:val="00FB203E"/>
    <w:rsid w:val="00FB29DD"/>
    <w:rsid w:val="00FD03B7"/>
    <w:rsid w:val="00FD2B3C"/>
    <w:rsid w:val="00FE7AD1"/>
    <w:rsid w:val="00FF6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F1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15449"/>
    <w:pPr>
      <w:keepNext/>
      <w:keepLines/>
      <w:numPr>
        <w:numId w:val="16"/>
      </w:numPr>
      <w:spacing w:before="360" w:after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5449"/>
    <w:pPr>
      <w:keepNext/>
      <w:keepLines/>
      <w:numPr>
        <w:numId w:val="17"/>
      </w:numPr>
      <w:spacing w:before="120" w:after="1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038B"/>
    <w:pPr>
      <w:keepNext/>
      <w:keepLines/>
      <w:spacing w:before="120" w:after="120"/>
      <w:outlineLvl w:val="2"/>
    </w:pPr>
    <w:rPr>
      <w:rFonts w:eastAsiaTheme="majorEastAsia" w:cstheme="majorBidi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449"/>
    <w:rPr>
      <w:rFonts w:eastAsiaTheme="majorEastAsia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5449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038B"/>
    <w:rPr>
      <w:rFonts w:eastAsiaTheme="majorEastAsia" w:cstheme="majorBidi"/>
      <w:bCs/>
      <w:u w:val="single"/>
    </w:rPr>
  </w:style>
  <w:style w:type="character" w:styleId="Hyperlink">
    <w:name w:val="Hyperlink"/>
    <w:basedOn w:val="DefaultParagraphFont"/>
    <w:uiPriority w:val="99"/>
    <w:unhideWhenUsed/>
    <w:rsid w:val="00E53A2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6A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34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C0349"/>
  </w:style>
  <w:style w:type="paragraph" w:styleId="Footer">
    <w:name w:val="footer"/>
    <w:basedOn w:val="Normal"/>
    <w:link w:val="FooterChar"/>
    <w:uiPriority w:val="99"/>
    <w:unhideWhenUsed/>
    <w:rsid w:val="00DC034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C0349"/>
  </w:style>
  <w:style w:type="table" w:styleId="TableGrid">
    <w:name w:val="Table Grid"/>
    <w:basedOn w:val="TableNormal"/>
    <w:uiPriority w:val="59"/>
    <w:rsid w:val="008F6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D5049D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9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5049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F0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0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01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0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8D22A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D22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22A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128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F1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15449"/>
    <w:pPr>
      <w:keepNext/>
      <w:keepLines/>
      <w:numPr>
        <w:numId w:val="16"/>
      </w:numPr>
      <w:spacing w:before="360" w:after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5449"/>
    <w:pPr>
      <w:keepNext/>
      <w:keepLines/>
      <w:numPr>
        <w:numId w:val="17"/>
      </w:numPr>
      <w:spacing w:before="120" w:after="1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038B"/>
    <w:pPr>
      <w:keepNext/>
      <w:keepLines/>
      <w:spacing w:before="120" w:after="120"/>
      <w:outlineLvl w:val="2"/>
    </w:pPr>
    <w:rPr>
      <w:rFonts w:eastAsiaTheme="majorEastAsia" w:cstheme="majorBidi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449"/>
    <w:rPr>
      <w:rFonts w:eastAsiaTheme="majorEastAsia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5449"/>
    <w:rPr>
      <w:rFonts w:eastAsiaTheme="majorEastAsia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0038B"/>
    <w:rPr>
      <w:rFonts w:eastAsiaTheme="majorEastAsia" w:cstheme="majorBidi"/>
      <w:bCs/>
      <w:u w:val="single"/>
    </w:rPr>
  </w:style>
  <w:style w:type="character" w:styleId="Hyperlink">
    <w:name w:val="Hyperlink"/>
    <w:basedOn w:val="DefaultParagraphFont"/>
    <w:uiPriority w:val="99"/>
    <w:unhideWhenUsed/>
    <w:rsid w:val="00E53A2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6A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34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C0349"/>
  </w:style>
  <w:style w:type="paragraph" w:styleId="Footer">
    <w:name w:val="footer"/>
    <w:basedOn w:val="Normal"/>
    <w:link w:val="FooterChar"/>
    <w:uiPriority w:val="99"/>
    <w:unhideWhenUsed/>
    <w:rsid w:val="00DC034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C0349"/>
  </w:style>
  <w:style w:type="table" w:styleId="TableGrid">
    <w:name w:val="Table Grid"/>
    <w:basedOn w:val="TableNormal"/>
    <w:uiPriority w:val="59"/>
    <w:rsid w:val="008F6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D5049D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5049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5049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F0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0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01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0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8D22A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D22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22A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128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world.org/cgi-bin/texis/vtx/rwmain?docid=46f7c0cd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143B1-1D20-4D0D-89C5-7AD49567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International Rescue Committee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emmap</dc:creator>
  <cp:lastModifiedBy>User</cp:lastModifiedBy>
  <cp:revision>2</cp:revision>
  <cp:lastPrinted>2013-04-16T19:01:00Z</cp:lastPrinted>
  <dcterms:created xsi:type="dcterms:W3CDTF">2013-07-01T20:36:00Z</dcterms:created>
  <dcterms:modified xsi:type="dcterms:W3CDTF">2013-07-01T20:36:00Z</dcterms:modified>
</cp:coreProperties>
</file>